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1DC3" w:rsidRPr="00101DC3" w:rsidRDefault="00101DC3" w:rsidP="00101DC3">
      <w:pPr>
        <w:spacing w:after="200" w:line="240" w:lineRule="auto"/>
        <w:jc w:val="center"/>
        <w:rPr>
          <w:rFonts w:ascii="Angsana New" w:eastAsia="Calibri" w:hAnsi="Angsana New" w:cs="Angsana New"/>
          <w:b/>
          <w:bCs/>
          <w:sz w:val="36"/>
          <w:szCs w:val="36"/>
          <w:rtl/>
        </w:rPr>
      </w:pPr>
      <w:r w:rsidRPr="00101DC3">
        <w:rPr>
          <w:rFonts w:ascii="Sakkal Majalla" w:eastAsia="Calibri" w:hAnsi="Sakkal Majalla" w:cs="Sakkal Majalla" w:hint="cs"/>
          <w:b/>
          <w:bCs/>
          <w:sz w:val="36"/>
          <w:szCs w:val="36"/>
          <w:rtl/>
        </w:rPr>
        <w:t>كلية</w:t>
      </w:r>
      <w:r w:rsidRPr="00101DC3">
        <w:rPr>
          <w:rFonts w:ascii="Angsana New" w:eastAsia="Calibri" w:hAnsi="Angsana New" w:cs="Angsana New"/>
          <w:b/>
          <w:bCs/>
          <w:sz w:val="36"/>
          <w:szCs w:val="36"/>
          <w:rtl/>
        </w:rPr>
        <w:t xml:space="preserve"> </w:t>
      </w:r>
      <w:r w:rsidRPr="00101DC3">
        <w:rPr>
          <w:rFonts w:ascii="Sakkal Majalla" w:eastAsia="Calibri" w:hAnsi="Sakkal Majalla" w:cs="Sakkal Majalla" w:hint="cs"/>
          <w:b/>
          <w:bCs/>
          <w:sz w:val="36"/>
          <w:szCs w:val="36"/>
          <w:rtl/>
        </w:rPr>
        <w:t>التربية</w:t>
      </w:r>
      <w:r w:rsidRPr="00101DC3">
        <w:rPr>
          <w:rFonts w:ascii="Angsana New" w:eastAsia="Calibri" w:hAnsi="Angsana New" w:cs="Angsana New"/>
          <w:b/>
          <w:bCs/>
          <w:sz w:val="36"/>
          <w:szCs w:val="36"/>
          <w:rtl/>
        </w:rPr>
        <w:t xml:space="preserve"> </w:t>
      </w:r>
      <w:r w:rsidRPr="00101DC3">
        <w:rPr>
          <w:rFonts w:ascii="Sakkal Majalla" w:eastAsia="Calibri" w:hAnsi="Sakkal Majalla" w:cs="Sakkal Majalla" w:hint="cs"/>
          <w:b/>
          <w:bCs/>
          <w:sz w:val="36"/>
          <w:szCs w:val="36"/>
          <w:rtl/>
        </w:rPr>
        <w:t>لولاية</w:t>
      </w:r>
      <w:r w:rsidRPr="00101DC3">
        <w:rPr>
          <w:rFonts w:ascii="Angsana New" w:eastAsia="Calibri" w:hAnsi="Angsana New" w:cs="Angsana New"/>
          <w:b/>
          <w:bCs/>
          <w:sz w:val="36"/>
          <w:szCs w:val="36"/>
          <w:rtl/>
        </w:rPr>
        <w:t xml:space="preserve"> </w:t>
      </w:r>
      <w:r w:rsidRPr="00101DC3">
        <w:rPr>
          <w:rFonts w:ascii="Sakkal Majalla" w:eastAsia="Calibri" w:hAnsi="Sakkal Majalla" w:cs="Sakkal Majalla" w:hint="cs"/>
          <w:b/>
          <w:bCs/>
          <w:sz w:val="36"/>
          <w:szCs w:val="36"/>
          <w:rtl/>
        </w:rPr>
        <w:t>جيغاوا،</w:t>
      </w:r>
      <w:r w:rsidRPr="00101DC3">
        <w:rPr>
          <w:rFonts w:ascii="Angsana New" w:eastAsia="Calibri" w:hAnsi="Angsana New" w:cs="Angsana New"/>
          <w:b/>
          <w:bCs/>
          <w:sz w:val="36"/>
          <w:szCs w:val="36"/>
          <w:rtl/>
        </w:rPr>
        <w:t xml:space="preserve"> </w:t>
      </w:r>
      <w:r w:rsidRPr="00101DC3">
        <w:rPr>
          <w:rFonts w:ascii="Sakkal Majalla" w:eastAsia="Calibri" w:hAnsi="Sakkal Majalla" w:cs="Sakkal Majalla" w:hint="cs"/>
          <w:b/>
          <w:bCs/>
          <w:sz w:val="36"/>
          <w:szCs w:val="36"/>
          <w:rtl/>
        </w:rPr>
        <w:t>غمل</w:t>
      </w:r>
    </w:p>
    <w:p w:rsidR="00101DC3" w:rsidRPr="00101DC3" w:rsidRDefault="00101DC3" w:rsidP="00101DC3">
      <w:pPr>
        <w:spacing w:after="0" w:line="240" w:lineRule="auto"/>
        <w:jc w:val="center"/>
        <w:rPr>
          <w:rFonts w:ascii="Angsana New" w:eastAsia="Calibri" w:hAnsi="Angsana New" w:cs="Angsana New"/>
          <w:b/>
          <w:bCs/>
          <w:sz w:val="36"/>
          <w:szCs w:val="36"/>
          <w:rtl/>
        </w:rPr>
      </w:pPr>
      <w:r w:rsidRPr="00101DC3">
        <w:rPr>
          <w:rFonts w:ascii="Sakkal Majalla" w:eastAsia="Calibri" w:hAnsi="Sakkal Majalla" w:cs="Sakkal Majalla" w:hint="cs"/>
          <w:b/>
          <w:bCs/>
          <w:sz w:val="36"/>
          <w:szCs w:val="36"/>
          <w:rtl/>
        </w:rPr>
        <w:t>قسم</w:t>
      </w:r>
      <w:r w:rsidRPr="00101DC3">
        <w:rPr>
          <w:rFonts w:ascii="Angsana New" w:eastAsia="Calibri" w:hAnsi="Angsana New" w:cs="Angsana New"/>
          <w:b/>
          <w:bCs/>
          <w:sz w:val="36"/>
          <w:szCs w:val="36"/>
          <w:rtl/>
        </w:rPr>
        <w:t xml:space="preserve"> </w:t>
      </w:r>
      <w:r w:rsidRPr="00101DC3">
        <w:rPr>
          <w:rFonts w:ascii="Sakkal Majalla" w:eastAsia="Calibri" w:hAnsi="Sakkal Majalla" w:cs="Sakkal Majalla" w:hint="cs"/>
          <w:b/>
          <w:bCs/>
          <w:sz w:val="36"/>
          <w:szCs w:val="36"/>
          <w:rtl/>
        </w:rPr>
        <w:t>اللغات،</w:t>
      </w:r>
      <w:r w:rsidRPr="00101DC3">
        <w:rPr>
          <w:rFonts w:ascii="Angsana New" w:eastAsia="Calibri" w:hAnsi="Angsana New" w:cs="Angsana New"/>
          <w:b/>
          <w:bCs/>
          <w:sz w:val="36"/>
          <w:szCs w:val="36"/>
          <w:rtl/>
        </w:rPr>
        <w:t xml:space="preserve"> </w:t>
      </w:r>
      <w:r w:rsidRPr="00101DC3">
        <w:rPr>
          <w:rFonts w:ascii="Sakkal Majalla" w:eastAsia="Calibri" w:hAnsi="Sakkal Majalla" w:cs="Sakkal Majalla" w:hint="cs"/>
          <w:b/>
          <w:bCs/>
          <w:sz w:val="36"/>
          <w:szCs w:val="36"/>
          <w:rtl/>
        </w:rPr>
        <w:t>شعبة</w:t>
      </w:r>
      <w:r w:rsidRPr="00101DC3">
        <w:rPr>
          <w:rFonts w:ascii="Angsana New" w:eastAsia="Calibri" w:hAnsi="Angsana New" w:cs="Angsana New"/>
          <w:b/>
          <w:bCs/>
          <w:sz w:val="36"/>
          <w:szCs w:val="36"/>
          <w:rtl/>
        </w:rPr>
        <w:t xml:space="preserve"> </w:t>
      </w:r>
      <w:r w:rsidRPr="00101DC3">
        <w:rPr>
          <w:rFonts w:ascii="Sakkal Majalla" w:eastAsia="Calibri" w:hAnsi="Sakkal Majalla" w:cs="Sakkal Majalla" w:hint="cs"/>
          <w:b/>
          <w:bCs/>
          <w:sz w:val="36"/>
          <w:szCs w:val="36"/>
          <w:rtl/>
        </w:rPr>
        <w:t>اللغة</w:t>
      </w:r>
      <w:r w:rsidRPr="00101DC3">
        <w:rPr>
          <w:rFonts w:ascii="Angsana New" w:eastAsia="Calibri" w:hAnsi="Angsana New" w:cs="Angsana New"/>
          <w:b/>
          <w:bCs/>
          <w:sz w:val="36"/>
          <w:szCs w:val="36"/>
          <w:rtl/>
        </w:rPr>
        <w:t xml:space="preserve"> </w:t>
      </w:r>
      <w:r w:rsidRPr="00101DC3">
        <w:rPr>
          <w:rFonts w:ascii="Sakkal Majalla" w:eastAsia="Calibri" w:hAnsi="Sakkal Majalla" w:cs="Sakkal Majalla" w:hint="cs"/>
          <w:b/>
          <w:bCs/>
          <w:sz w:val="36"/>
          <w:szCs w:val="36"/>
          <w:rtl/>
        </w:rPr>
        <w:t>العربية</w:t>
      </w:r>
    </w:p>
    <w:p w:rsidR="00101DC3" w:rsidRPr="00101DC3" w:rsidRDefault="00101DC3" w:rsidP="00101DC3">
      <w:pPr>
        <w:spacing w:after="0" w:line="240" w:lineRule="auto"/>
        <w:jc w:val="center"/>
        <w:rPr>
          <w:rFonts w:ascii="Angsana New" w:eastAsia="Calibri" w:hAnsi="Angsana New" w:cs="Angsana New"/>
          <w:b/>
          <w:bCs/>
          <w:sz w:val="36"/>
          <w:szCs w:val="36"/>
          <w:rtl/>
        </w:rPr>
      </w:pPr>
    </w:p>
    <w:p w:rsidR="00101DC3" w:rsidRPr="00101DC3" w:rsidRDefault="00101DC3" w:rsidP="00101DC3">
      <w:pPr>
        <w:spacing w:after="200" w:line="240" w:lineRule="auto"/>
        <w:jc w:val="center"/>
        <w:rPr>
          <w:rFonts w:ascii="Angsana New" w:eastAsia="Calibri" w:hAnsi="Angsana New" w:cs="Angsana New"/>
          <w:b/>
          <w:bCs/>
          <w:sz w:val="32"/>
          <w:szCs w:val="32"/>
          <w:rtl/>
        </w:rPr>
      </w:pPr>
    </w:p>
    <w:p w:rsidR="00101DC3" w:rsidRPr="00101DC3" w:rsidRDefault="00101DC3" w:rsidP="00101DC3">
      <w:pPr>
        <w:spacing w:after="200" w:line="240" w:lineRule="auto"/>
        <w:rPr>
          <w:rFonts w:ascii="Simplified Arabic" w:eastAsia="Calibri" w:hAnsi="Simplified Arabic" w:cs="Simplified Arabic"/>
          <w:sz w:val="32"/>
          <w:szCs w:val="32"/>
          <w:rtl/>
        </w:rPr>
      </w:pPr>
    </w:p>
    <w:p w:rsidR="00101DC3" w:rsidRPr="00101DC3" w:rsidRDefault="00101DC3" w:rsidP="00101DC3">
      <w:pPr>
        <w:spacing w:after="200" w:line="240" w:lineRule="auto"/>
        <w:jc w:val="center"/>
        <w:rPr>
          <w:rFonts w:ascii="Sakkal Majalla" w:eastAsia="Calibri" w:hAnsi="Sakkal Majalla" w:cs="Sakkal Majalla"/>
          <w:b/>
          <w:bCs/>
          <w:sz w:val="40"/>
          <w:szCs w:val="40"/>
          <w:rtl/>
        </w:rPr>
      </w:pPr>
      <w:r w:rsidRPr="00101DC3">
        <w:rPr>
          <w:rFonts w:ascii="Sakkal Majalla" w:eastAsia="Calibri" w:hAnsi="Sakkal Majalla" w:cs="Sakkal Majalla"/>
          <w:b/>
          <w:bCs/>
          <w:sz w:val="40"/>
          <w:szCs w:val="40"/>
          <w:rtl/>
        </w:rPr>
        <w:t>ورقة مقالية، بعنوان:</w:t>
      </w:r>
    </w:p>
    <w:p w:rsidR="00101DC3" w:rsidRPr="00101DC3" w:rsidRDefault="00101DC3" w:rsidP="00101DC3">
      <w:pPr>
        <w:spacing w:after="0" w:line="240" w:lineRule="auto"/>
        <w:rPr>
          <w:rFonts w:ascii="Traditional Arabic" w:eastAsia="Calibri" w:hAnsi="Traditional Arabic" w:cs="Simple Outline Pat"/>
          <w:sz w:val="36"/>
          <w:szCs w:val="36"/>
          <w:rtl/>
        </w:rPr>
      </w:pPr>
    </w:p>
    <w:p w:rsidR="00101DC3" w:rsidRPr="00101DC3" w:rsidRDefault="00101DC3" w:rsidP="00101DC3">
      <w:pPr>
        <w:spacing w:after="0" w:line="240" w:lineRule="auto"/>
        <w:rPr>
          <w:rFonts w:ascii="Traditional Arabic" w:eastAsia="Calibri" w:hAnsi="Traditional Arabic" w:cs="Simple Outline Pat"/>
          <w:sz w:val="36"/>
          <w:szCs w:val="36"/>
          <w:rtl/>
        </w:rPr>
      </w:pPr>
    </w:p>
    <w:p w:rsidR="00101DC3" w:rsidRPr="00101DC3" w:rsidRDefault="00DD7500" w:rsidP="00DD7500">
      <w:pPr>
        <w:spacing w:after="0" w:line="240" w:lineRule="auto"/>
        <w:jc w:val="center"/>
        <w:rPr>
          <w:rFonts w:ascii="Sakkal Majalla" w:eastAsia="Calibri" w:hAnsi="Sakkal Majalla" w:cs="Sakkal Majalla"/>
          <w:b/>
          <w:bCs/>
          <w:sz w:val="44"/>
          <w:szCs w:val="44"/>
          <w:rtl/>
        </w:rPr>
      </w:pPr>
      <w:r w:rsidRPr="00DD7500">
        <w:rPr>
          <w:rFonts w:ascii="Sakkal Majalla" w:eastAsia="Calibri" w:hAnsi="Sakkal Majalla" w:cs="Sakkal Majalla" w:hint="cs"/>
          <w:b/>
          <w:bCs/>
          <w:sz w:val="44"/>
          <w:szCs w:val="44"/>
          <w:rtl/>
        </w:rPr>
        <w:t>م</w:t>
      </w:r>
      <w:r w:rsidRPr="00DD7500">
        <w:rPr>
          <w:rFonts w:ascii="Sakkal Majalla" w:eastAsia="Calibri" w:hAnsi="Sakkal Majalla" w:cs="Sakkal Majalla"/>
          <w:b/>
          <w:bCs/>
          <w:sz w:val="44"/>
          <w:szCs w:val="44"/>
          <w:rtl/>
        </w:rPr>
        <w:t>علم</w:t>
      </w:r>
      <w:r w:rsidRPr="00DD7500">
        <w:rPr>
          <w:rFonts w:ascii="Sakkal Majalla" w:eastAsia="Calibri" w:hAnsi="Sakkal Majalla" w:cs="Sakkal Majalla" w:hint="cs"/>
          <w:b/>
          <w:bCs/>
          <w:sz w:val="44"/>
          <w:szCs w:val="44"/>
          <w:rtl/>
        </w:rPr>
        <w:t xml:space="preserve"> اللغة العربية والمواد الإسلامية في الفكر الإسلامي التربوي في القرن الحادي والعشرين</w:t>
      </w:r>
    </w:p>
    <w:p w:rsidR="00101DC3" w:rsidRPr="00101DC3" w:rsidRDefault="00101DC3" w:rsidP="00101DC3">
      <w:pPr>
        <w:spacing w:after="0" w:line="240" w:lineRule="auto"/>
        <w:jc w:val="center"/>
        <w:rPr>
          <w:rFonts w:ascii="Sakkal Majalla" w:eastAsia="Calibri" w:hAnsi="Sakkal Majalla" w:cs="Sakkal Majalla"/>
          <w:b/>
          <w:bCs/>
          <w:sz w:val="44"/>
          <w:szCs w:val="44"/>
          <w:rtl/>
        </w:rPr>
      </w:pPr>
    </w:p>
    <w:p w:rsidR="00101DC3" w:rsidRPr="00101DC3" w:rsidRDefault="00101DC3" w:rsidP="00101DC3">
      <w:pPr>
        <w:spacing w:after="0" w:line="240" w:lineRule="auto"/>
        <w:jc w:val="center"/>
        <w:rPr>
          <w:rFonts w:ascii="Sakkal Majalla" w:eastAsia="Calibri" w:hAnsi="Sakkal Majalla" w:cs="Sakkal Majalla"/>
          <w:b/>
          <w:bCs/>
          <w:sz w:val="36"/>
          <w:szCs w:val="36"/>
          <w:rtl/>
        </w:rPr>
      </w:pPr>
      <w:r w:rsidRPr="00101DC3">
        <w:rPr>
          <w:rFonts w:ascii="Sakkal Majalla" w:eastAsia="Calibri" w:hAnsi="Sakkal Majalla" w:cs="Sakkal Majalla"/>
          <w:b/>
          <w:bCs/>
          <w:sz w:val="36"/>
          <w:szCs w:val="36"/>
        </w:rPr>
        <w:t xml:space="preserve">BY </w:t>
      </w:r>
    </w:p>
    <w:p w:rsidR="00101DC3" w:rsidRPr="00101DC3" w:rsidRDefault="00101DC3" w:rsidP="00101DC3">
      <w:pPr>
        <w:spacing w:after="0" w:line="240" w:lineRule="auto"/>
        <w:jc w:val="center"/>
        <w:rPr>
          <w:rFonts w:ascii="Sakkal Majalla" w:eastAsia="Calibri" w:hAnsi="Sakkal Majalla" w:cs="Sakkal Majalla"/>
          <w:b/>
          <w:bCs/>
          <w:sz w:val="36"/>
          <w:szCs w:val="36"/>
        </w:rPr>
      </w:pPr>
      <w:r w:rsidRPr="00101DC3">
        <w:rPr>
          <w:rFonts w:ascii="Sakkal Majalla" w:eastAsia="Calibri" w:hAnsi="Sakkal Majalla" w:cs="Sakkal Majalla"/>
          <w:b/>
          <w:bCs/>
          <w:sz w:val="36"/>
          <w:szCs w:val="36"/>
        </w:rPr>
        <w:t>MUBARAK ABDULWAHAB HASSAN</w:t>
      </w:r>
    </w:p>
    <w:p w:rsidR="00101DC3" w:rsidRPr="00101DC3" w:rsidRDefault="00101DC3" w:rsidP="00101DC3">
      <w:pPr>
        <w:spacing w:after="0" w:line="240" w:lineRule="auto"/>
        <w:jc w:val="center"/>
        <w:rPr>
          <w:rFonts w:ascii="Sakkal Majalla" w:eastAsia="Calibri" w:hAnsi="Sakkal Majalla" w:cs="Sakkal Majalla" w:hint="cs"/>
          <w:b/>
          <w:bCs/>
          <w:sz w:val="36"/>
          <w:szCs w:val="36"/>
          <w:rtl/>
        </w:rPr>
      </w:pPr>
    </w:p>
    <w:p w:rsidR="00101DC3" w:rsidRPr="00101DC3" w:rsidRDefault="00101DC3" w:rsidP="00101DC3">
      <w:pPr>
        <w:spacing w:after="0" w:line="240" w:lineRule="auto"/>
        <w:jc w:val="center"/>
        <w:rPr>
          <w:rFonts w:ascii="Sakkal Majalla" w:eastAsia="Calibri" w:hAnsi="Sakkal Majalla" w:cs="Sakkal Majalla"/>
          <w:b/>
          <w:bCs/>
          <w:sz w:val="36"/>
          <w:szCs w:val="36"/>
        </w:rPr>
      </w:pPr>
    </w:p>
    <w:p w:rsidR="00DD7500" w:rsidRDefault="00101DC3" w:rsidP="00101DC3">
      <w:pPr>
        <w:spacing w:after="0" w:line="240" w:lineRule="auto"/>
        <w:jc w:val="center"/>
        <w:rPr>
          <w:rFonts w:ascii="Sakkal Majalla" w:eastAsia="Calibri" w:hAnsi="Sakkal Majalla" w:cs="Sakkal Majalla"/>
          <w:b/>
          <w:bCs/>
          <w:sz w:val="36"/>
          <w:szCs w:val="36"/>
        </w:rPr>
      </w:pPr>
      <w:r w:rsidRPr="00101DC3">
        <w:rPr>
          <w:rFonts w:ascii="Sakkal Majalla" w:eastAsia="Calibri" w:hAnsi="Sakkal Majalla" w:cs="Sakkal Majalla"/>
          <w:b/>
          <w:bCs/>
          <w:sz w:val="36"/>
          <w:szCs w:val="36"/>
        </w:rPr>
        <w:t>BEING A PAPER PRESENTED IN A</w:t>
      </w:r>
      <w:r w:rsidR="00DD7500">
        <w:rPr>
          <w:rFonts w:ascii="Sakkal Majalla" w:eastAsia="Calibri" w:hAnsi="Sakkal Majalla" w:cs="Sakkal Majalla"/>
          <w:b/>
          <w:bCs/>
          <w:sz w:val="36"/>
          <w:szCs w:val="36"/>
        </w:rPr>
        <w:t>N INTERNATIONAL CONFERENCE IN HONOUR OF: PROF. MUHAMMAD SANI ZAHARADEEN, OFR</w:t>
      </w:r>
    </w:p>
    <w:p w:rsidR="00101DC3" w:rsidRPr="00101DC3" w:rsidRDefault="00DD7500" w:rsidP="00101DC3">
      <w:pPr>
        <w:spacing w:after="0" w:line="240" w:lineRule="auto"/>
        <w:jc w:val="center"/>
        <w:rPr>
          <w:rFonts w:ascii="Sakkal Majalla" w:eastAsia="Calibri" w:hAnsi="Sakkal Majalla" w:cs="Sakkal Majalla"/>
          <w:b/>
          <w:bCs/>
          <w:sz w:val="36"/>
          <w:szCs w:val="36"/>
        </w:rPr>
      </w:pPr>
      <w:r>
        <w:rPr>
          <w:rFonts w:ascii="Sakkal Majalla" w:eastAsia="Calibri" w:hAnsi="Sakkal Majalla" w:cs="Sakkal Majalla"/>
          <w:b/>
          <w:bCs/>
          <w:sz w:val="36"/>
          <w:szCs w:val="36"/>
        </w:rPr>
        <w:t xml:space="preserve"> </w:t>
      </w:r>
    </w:p>
    <w:p w:rsidR="00101DC3" w:rsidRPr="00101DC3" w:rsidRDefault="00101DC3" w:rsidP="00101DC3">
      <w:pPr>
        <w:spacing w:after="0" w:line="240" w:lineRule="auto"/>
        <w:jc w:val="center"/>
        <w:rPr>
          <w:rFonts w:ascii="Sakkal Majalla" w:eastAsia="Calibri" w:hAnsi="Sakkal Majalla" w:cs="Sakkal Majalla" w:hint="cs"/>
          <w:b/>
          <w:bCs/>
          <w:sz w:val="36"/>
          <w:szCs w:val="36"/>
        </w:rPr>
      </w:pPr>
    </w:p>
    <w:p w:rsidR="00101DC3" w:rsidRPr="00101DC3" w:rsidRDefault="00101DC3" w:rsidP="00101DC3">
      <w:pPr>
        <w:spacing w:after="0" w:line="240" w:lineRule="auto"/>
        <w:jc w:val="center"/>
        <w:rPr>
          <w:rFonts w:ascii="Sakkal Majalla" w:eastAsia="Calibri" w:hAnsi="Sakkal Majalla" w:cs="Sakkal Majalla"/>
          <w:b/>
          <w:bCs/>
          <w:sz w:val="36"/>
          <w:szCs w:val="36"/>
          <w:rtl/>
        </w:rPr>
      </w:pPr>
      <w:r w:rsidRPr="00101DC3">
        <w:rPr>
          <w:rFonts w:ascii="Sakkal Majalla" w:eastAsia="Calibri" w:hAnsi="Sakkal Majalla" w:cs="Sakkal Majalla"/>
          <w:b/>
          <w:bCs/>
          <w:sz w:val="36"/>
          <w:szCs w:val="36"/>
        </w:rPr>
        <w:t xml:space="preserve"> ORGANIZED BY</w:t>
      </w:r>
    </w:p>
    <w:p w:rsidR="00101DC3" w:rsidRPr="00101DC3" w:rsidRDefault="00DD7500" w:rsidP="00101DC3">
      <w:pPr>
        <w:spacing w:after="0" w:line="240" w:lineRule="auto"/>
        <w:jc w:val="center"/>
        <w:rPr>
          <w:rFonts w:ascii="Sakkal Majalla" w:eastAsia="Calibri" w:hAnsi="Sakkal Majalla" w:cs="Sakkal Majalla"/>
          <w:b/>
          <w:bCs/>
          <w:sz w:val="36"/>
          <w:szCs w:val="36"/>
          <w:rtl/>
        </w:rPr>
      </w:pPr>
      <w:r>
        <w:rPr>
          <w:rFonts w:ascii="Sakkal Majalla" w:eastAsia="Calibri" w:hAnsi="Sakkal Majalla" w:cs="Sakkal Majalla"/>
          <w:b/>
          <w:bCs/>
          <w:sz w:val="36"/>
          <w:szCs w:val="36"/>
        </w:rPr>
        <w:t>DEPARTMENT OF SHARI,AH AND ISLAMIC STUDIES</w:t>
      </w:r>
      <w:r w:rsidR="00101DC3" w:rsidRPr="00101DC3">
        <w:rPr>
          <w:rFonts w:ascii="Sakkal Majalla" w:eastAsia="Calibri" w:hAnsi="Sakkal Majalla" w:cs="Sakkal Majalla"/>
          <w:b/>
          <w:bCs/>
          <w:sz w:val="36"/>
          <w:szCs w:val="36"/>
        </w:rPr>
        <w:t xml:space="preserve"> </w:t>
      </w:r>
    </w:p>
    <w:p w:rsidR="00101DC3" w:rsidRPr="00101DC3" w:rsidRDefault="00DD7500" w:rsidP="00101DC3">
      <w:pPr>
        <w:spacing w:after="0" w:line="240" w:lineRule="auto"/>
        <w:jc w:val="center"/>
        <w:rPr>
          <w:rFonts w:ascii="Sakkal Majalla" w:eastAsia="Calibri" w:hAnsi="Sakkal Majalla" w:cs="Sakkal Majalla"/>
          <w:b/>
          <w:bCs/>
          <w:sz w:val="36"/>
          <w:szCs w:val="36"/>
        </w:rPr>
      </w:pPr>
      <w:r>
        <w:rPr>
          <w:rFonts w:ascii="Sakkal Majalla" w:eastAsia="Calibri" w:hAnsi="Sakkal Majalla" w:cs="Sakkal Majalla"/>
          <w:b/>
          <w:bCs/>
          <w:sz w:val="36"/>
          <w:szCs w:val="36"/>
        </w:rPr>
        <w:t>BAYERO UNIVERSITY, KANO</w:t>
      </w:r>
    </w:p>
    <w:p w:rsidR="00A42D38" w:rsidRPr="00DD7500" w:rsidRDefault="00DD7500" w:rsidP="00DD7500">
      <w:pPr>
        <w:spacing w:after="0" w:line="240" w:lineRule="auto"/>
        <w:jc w:val="center"/>
        <w:rPr>
          <w:rFonts w:ascii="Sakkal Majalla" w:eastAsia="Calibri" w:hAnsi="Sakkal Majalla" w:cs="Sakkal Majalla"/>
          <w:b/>
          <w:bCs/>
          <w:sz w:val="36"/>
          <w:szCs w:val="36"/>
          <w:rtl/>
        </w:rPr>
      </w:pPr>
      <w:r>
        <w:rPr>
          <w:rFonts w:ascii="Sakkal Majalla" w:eastAsia="Calibri" w:hAnsi="Sakkal Majalla" w:cs="Sakkal Majalla"/>
          <w:b/>
          <w:bCs/>
          <w:sz w:val="36"/>
          <w:szCs w:val="36"/>
        </w:rPr>
        <w:t>ON 14</w:t>
      </w:r>
      <w:r w:rsidR="00101DC3" w:rsidRPr="00101DC3">
        <w:rPr>
          <w:rFonts w:ascii="Sakkal Majalla" w:eastAsia="Calibri" w:hAnsi="Sakkal Majalla" w:cs="Sakkal Majalla"/>
          <w:b/>
          <w:bCs/>
          <w:sz w:val="36"/>
          <w:szCs w:val="36"/>
          <w:vertAlign w:val="superscript"/>
        </w:rPr>
        <w:t>TH</w:t>
      </w:r>
      <w:r>
        <w:rPr>
          <w:rFonts w:ascii="Sakkal Majalla" w:eastAsia="Calibri" w:hAnsi="Sakkal Majalla" w:cs="Sakkal Majalla"/>
          <w:b/>
          <w:bCs/>
          <w:sz w:val="36"/>
          <w:szCs w:val="36"/>
        </w:rPr>
        <w:t>- 18</w:t>
      </w:r>
      <w:r w:rsidRPr="00DD7500">
        <w:rPr>
          <w:rFonts w:ascii="Sakkal Majalla" w:eastAsia="Calibri" w:hAnsi="Sakkal Majalla" w:cs="Sakkal Majalla"/>
          <w:b/>
          <w:bCs/>
          <w:sz w:val="36"/>
          <w:szCs w:val="36"/>
          <w:vertAlign w:val="superscript"/>
        </w:rPr>
        <w:t>th</w:t>
      </w:r>
      <w:r>
        <w:rPr>
          <w:rFonts w:ascii="Sakkal Majalla" w:eastAsia="Calibri" w:hAnsi="Sakkal Majalla" w:cs="Sakkal Majalla"/>
          <w:b/>
          <w:bCs/>
          <w:sz w:val="36"/>
          <w:szCs w:val="36"/>
        </w:rPr>
        <w:t xml:space="preserve">  MAY  2015</w:t>
      </w:r>
    </w:p>
    <w:p w:rsidR="003C7E5F" w:rsidRPr="00DD7500" w:rsidRDefault="00617838" w:rsidP="00DD7500">
      <w:pPr>
        <w:spacing w:after="0" w:line="240" w:lineRule="auto"/>
        <w:rPr>
          <w:rFonts w:ascii="Sakkal Majalla" w:eastAsia="Calibri" w:hAnsi="Sakkal Majalla" w:cs="Sakkal Majalla"/>
          <w:b/>
          <w:bCs/>
          <w:sz w:val="48"/>
          <w:szCs w:val="48"/>
          <w:rtl/>
        </w:rPr>
      </w:pPr>
      <w:r w:rsidRPr="00025AE1">
        <w:rPr>
          <w:rFonts w:ascii="Simplified Arabic" w:eastAsia="Calibri" w:hAnsi="Simplified Arabic" w:cs="Simplified Arabic"/>
          <w:b/>
          <w:bCs/>
          <w:sz w:val="36"/>
          <w:szCs w:val="36"/>
        </w:rPr>
        <w:t xml:space="preserve">     </w:t>
      </w:r>
      <w:r w:rsidR="00DD7500">
        <w:rPr>
          <w:rFonts w:ascii="Simplified Arabic" w:eastAsia="Calibri" w:hAnsi="Simplified Arabic" w:cs="Simplified Arabic"/>
          <w:b/>
          <w:bCs/>
          <w:sz w:val="36"/>
          <w:szCs w:val="36"/>
        </w:rPr>
        <w:t xml:space="preserve">                          </w:t>
      </w:r>
      <w:r w:rsidR="00025AE1" w:rsidRPr="006867C3">
        <w:rPr>
          <w:rFonts w:ascii="Sakkal Majalla" w:eastAsia="Calibri" w:hAnsi="Sakkal Majalla" w:cs="Sakkal Majalla"/>
          <w:b/>
          <w:bCs/>
          <w:sz w:val="36"/>
          <w:szCs w:val="36"/>
          <w:rtl/>
        </w:rPr>
        <w:t>مستخلص البحث:</w:t>
      </w:r>
    </w:p>
    <w:p w:rsidR="00025AE1" w:rsidRPr="006867C3" w:rsidRDefault="006D36C2" w:rsidP="00A3443E">
      <w:pPr>
        <w:spacing w:after="200" w:line="240" w:lineRule="auto"/>
        <w:jc w:val="both"/>
        <w:rPr>
          <w:rFonts w:ascii="Sakkal Majalla" w:eastAsia="Calibri" w:hAnsi="Sakkal Majalla" w:cs="Sakkal Majalla"/>
          <w:sz w:val="36"/>
          <w:szCs w:val="36"/>
          <w:rtl/>
        </w:rPr>
      </w:pPr>
      <w:r>
        <w:rPr>
          <w:rFonts w:ascii="Sakkal Majalla" w:eastAsia="Calibri" w:hAnsi="Sakkal Majalla" w:cs="Sakkal Majalla"/>
          <w:sz w:val="36"/>
          <w:szCs w:val="36"/>
          <w:rtl/>
        </w:rPr>
        <w:lastRenderedPageBreak/>
        <w:t>تناول الم</w:t>
      </w:r>
      <w:r>
        <w:rPr>
          <w:rFonts w:ascii="Sakkal Majalla" w:eastAsia="Calibri" w:hAnsi="Sakkal Majalla" w:cs="Sakkal Majalla" w:hint="cs"/>
          <w:sz w:val="36"/>
          <w:szCs w:val="36"/>
          <w:rtl/>
        </w:rPr>
        <w:t>و</w:t>
      </w:r>
      <w:r w:rsidR="00DD7500">
        <w:rPr>
          <w:rFonts w:ascii="Sakkal Majalla" w:eastAsia="Calibri" w:hAnsi="Sakkal Majalla" w:cs="Sakkal Majalla"/>
          <w:sz w:val="36"/>
          <w:szCs w:val="36"/>
          <w:rtl/>
        </w:rPr>
        <w:t xml:space="preserve">ضوع " </w:t>
      </w:r>
      <w:r w:rsidR="00DD7500">
        <w:rPr>
          <w:rFonts w:ascii="Sakkal Majalla" w:eastAsia="Calibri" w:hAnsi="Sakkal Majalla" w:cs="Sakkal Majalla" w:hint="cs"/>
          <w:sz w:val="36"/>
          <w:szCs w:val="36"/>
          <w:rtl/>
        </w:rPr>
        <w:t>م</w:t>
      </w:r>
      <w:r w:rsidR="00DD7500">
        <w:rPr>
          <w:rFonts w:ascii="Sakkal Majalla" w:eastAsia="Calibri" w:hAnsi="Sakkal Majalla" w:cs="Sakkal Majalla"/>
          <w:sz w:val="36"/>
          <w:szCs w:val="36"/>
          <w:rtl/>
        </w:rPr>
        <w:t>علم ال</w:t>
      </w:r>
      <w:r w:rsidR="00DD7500">
        <w:rPr>
          <w:rFonts w:ascii="Sakkal Majalla" w:eastAsia="Calibri" w:hAnsi="Sakkal Majalla" w:cs="Sakkal Majalla" w:hint="cs"/>
          <w:sz w:val="36"/>
          <w:szCs w:val="36"/>
          <w:rtl/>
        </w:rPr>
        <w:t>لغة العربية والمواد الإسلامية</w:t>
      </w:r>
      <w:r w:rsidR="0007336D">
        <w:rPr>
          <w:rFonts w:ascii="Sakkal Majalla" w:eastAsia="Calibri" w:hAnsi="Sakkal Majalla" w:cs="Sakkal Majalla"/>
          <w:sz w:val="36"/>
          <w:szCs w:val="36"/>
          <w:rtl/>
        </w:rPr>
        <w:t xml:space="preserve"> في القرن ال</w:t>
      </w:r>
      <w:r w:rsidR="0007336D">
        <w:rPr>
          <w:rFonts w:ascii="Sakkal Majalla" w:eastAsia="Calibri" w:hAnsi="Sakkal Majalla" w:cs="Sakkal Majalla" w:hint="cs"/>
          <w:sz w:val="36"/>
          <w:szCs w:val="36"/>
          <w:rtl/>
        </w:rPr>
        <w:t>حادي</w:t>
      </w:r>
      <w:r w:rsidR="00025AE1" w:rsidRPr="006867C3">
        <w:rPr>
          <w:rFonts w:ascii="Sakkal Majalla" w:eastAsia="Calibri" w:hAnsi="Sakkal Majalla" w:cs="Sakkal Majalla"/>
          <w:sz w:val="36"/>
          <w:szCs w:val="36"/>
          <w:rtl/>
        </w:rPr>
        <w:t xml:space="preserve"> والعشرين " وهذا الموضوع من أهم الموضوعات التنموية التي يرتكز عليها تقدم المجتمعات وقدرتها </w:t>
      </w:r>
      <w:r w:rsidR="00A3443E" w:rsidRPr="006867C3">
        <w:rPr>
          <w:rFonts w:ascii="Sakkal Majalla" w:eastAsia="Calibri" w:hAnsi="Sakkal Majalla" w:cs="Sakkal Majalla"/>
          <w:sz w:val="36"/>
          <w:szCs w:val="36"/>
          <w:rtl/>
        </w:rPr>
        <w:t>على مواجهة التحديات العديدة والمتسارعة هو إعداد المعلم في القرن الحادي والعشرين، والتحديات التي نواجهها الآن أعمق ,وأعقد، فنحن بحاجة إلى اللحاق بركب الأمم المتقدمة، ومواكبة التطورات العالمية التي تحدث، ولا سبيل إلى ذلك إلا ببناء الإنسان الوعي والملتزم بقضايا أمته وأحلامها، الإنسان المبدع المتجدد القادر على الابتكار والتطوير وبالتالي القادر على الوفاء باتلك الالتزامات، وأخيرا تناول الموضوع المقدمة وثلاث مباحث.</w:t>
      </w:r>
    </w:p>
    <w:p w:rsidR="002A1DAC" w:rsidRPr="006867C3" w:rsidRDefault="002A1DAC" w:rsidP="00707E03">
      <w:pPr>
        <w:spacing w:after="200" w:line="240" w:lineRule="auto"/>
        <w:jc w:val="both"/>
        <w:rPr>
          <w:rFonts w:ascii="Sakkal Majalla" w:eastAsia="Calibri" w:hAnsi="Sakkal Majalla" w:cs="Sakkal Majalla"/>
          <w:b/>
          <w:bCs/>
          <w:sz w:val="36"/>
          <w:szCs w:val="36"/>
          <w:rtl/>
        </w:rPr>
      </w:pPr>
      <w:r w:rsidRPr="006867C3">
        <w:rPr>
          <w:rFonts w:ascii="Sakkal Majalla" w:eastAsia="Calibri" w:hAnsi="Sakkal Majalla" w:cs="Sakkal Majalla"/>
          <w:b/>
          <w:bCs/>
          <w:sz w:val="36"/>
          <w:szCs w:val="36"/>
          <w:rtl/>
        </w:rPr>
        <w:t>تقديم:</w:t>
      </w:r>
    </w:p>
    <w:p w:rsidR="002A1DAC" w:rsidRPr="006867C3" w:rsidRDefault="002A1DAC" w:rsidP="00707E03">
      <w:pPr>
        <w:spacing w:after="200" w:line="240" w:lineRule="auto"/>
        <w:jc w:val="both"/>
        <w:rPr>
          <w:rFonts w:ascii="Sakkal Majalla" w:eastAsia="Calibri" w:hAnsi="Sakkal Majalla" w:cs="Sakkal Majalla"/>
          <w:color w:val="000000"/>
          <w:sz w:val="36"/>
          <w:szCs w:val="36"/>
          <w:rtl/>
        </w:rPr>
      </w:pPr>
      <w:r w:rsidRPr="006867C3">
        <w:rPr>
          <w:rFonts w:ascii="Sakkal Majalla" w:eastAsia="Calibri" w:hAnsi="Sakkal Majalla" w:cs="Sakkal Majalla"/>
          <w:sz w:val="36"/>
          <w:szCs w:val="36"/>
          <w:rtl/>
        </w:rPr>
        <w:t>لمهنة التعليم مكانة سامية ومرموقة بين المهن الأخرى، حيث أن رسالة المعلم شبيهة برسالة الأنبياء الرسل الذين بعثهم الله سبحانه وتعالى لهداية الناس وإصلاح حالهم في الدنيا والأخرة، وقد كرم الإسلام المعلم ومهنته التعليمية في القرآن الكريم والأحاديث النبوية الشريفة.</w:t>
      </w:r>
      <w:r w:rsidR="00EA135C" w:rsidRPr="006867C3">
        <w:rPr>
          <w:rFonts w:ascii="Sakkal Majalla" w:hAnsi="Sakkal Majalla" w:cs="Sakkal Majalla"/>
          <w:color w:val="000000"/>
          <w:sz w:val="36"/>
          <w:szCs w:val="36"/>
          <w:rtl/>
        </w:rPr>
        <w:t xml:space="preserve"> </w:t>
      </w:r>
      <w:r w:rsidR="00325E8C">
        <w:rPr>
          <w:rFonts w:ascii="QCF_BSML" w:hAnsi="QCF_BSML" w:cs="QCF_BSML"/>
          <w:color w:val="000000"/>
          <w:sz w:val="47"/>
          <w:szCs w:val="47"/>
          <w:rtl/>
        </w:rPr>
        <w:t xml:space="preserve">ﭧ ﭨ </w:t>
      </w:r>
      <w:r w:rsidR="00325E8C" w:rsidRPr="00325E8C">
        <w:rPr>
          <w:rFonts w:ascii="QCF_BSML" w:hAnsi="QCF_BSML" w:cs="QCF_BSML"/>
          <w:color w:val="000000"/>
          <w:sz w:val="32"/>
          <w:szCs w:val="32"/>
          <w:rtl/>
        </w:rPr>
        <w:t>ﭽ</w:t>
      </w:r>
      <w:r w:rsidR="00325E8C" w:rsidRPr="00325E8C">
        <w:rPr>
          <w:rFonts w:ascii="QCF_P543" w:hAnsi="QCF_P543" w:cs="QCF_P543"/>
          <w:color w:val="000000"/>
          <w:sz w:val="32"/>
          <w:szCs w:val="32"/>
          <w:rtl/>
        </w:rPr>
        <w:t xml:space="preserve">  ﰈ  ﰉ  ﰊ  ﰋ   ﰌ  ﰍ  ﰎ  ﰏ    ﰐ</w:t>
      </w:r>
      <w:r w:rsidR="00325E8C" w:rsidRPr="00325E8C">
        <w:rPr>
          <w:rFonts w:ascii="QCF_P543" w:hAnsi="QCF_P543" w:cs="QCF_P543"/>
          <w:color w:val="0000A5"/>
          <w:sz w:val="32"/>
          <w:szCs w:val="32"/>
          <w:rtl/>
        </w:rPr>
        <w:t>ﰑ</w:t>
      </w:r>
      <w:r w:rsidR="00325E8C" w:rsidRPr="00325E8C">
        <w:rPr>
          <w:rFonts w:ascii="QCF_P543" w:hAnsi="QCF_P543" w:cs="QCF_P543"/>
          <w:color w:val="000000"/>
          <w:sz w:val="32"/>
          <w:szCs w:val="32"/>
          <w:rtl/>
        </w:rPr>
        <w:t xml:space="preserve">  ﰒ  ﰓ     ﰔ  ﰕ  </w:t>
      </w:r>
      <w:r w:rsidR="00325E8C" w:rsidRPr="00325E8C">
        <w:rPr>
          <w:rFonts w:ascii="QCF_BSML" w:hAnsi="QCF_BSML" w:cs="QCF_BSML"/>
          <w:color w:val="000000"/>
          <w:sz w:val="32"/>
          <w:szCs w:val="32"/>
          <w:rtl/>
        </w:rPr>
        <w:t>ﭼ</w:t>
      </w:r>
      <w:bookmarkStart w:id="0" w:name="_GoBack"/>
      <w:bookmarkEnd w:id="0"/>
      <w:r w:rsidR="00325E8C">
        <w:rPr>
          <w:rFonts w:ascii="Arial" w:hAnsi="Arial" w:cs="Arial"/>
          <w:color w:val="000000"/>
          <w:sz w:val="18"/>
          <w:szCs w:val="18"/>
          <w:rtl/>
        </w:rPr>
        <w:t xml:space="preserve"> </w:t>
      </w:r>
      <w:r w:rsidR="00325E8C">
        <w:rPr>
          <w:rFonts w:ascii="Arial" w:hAnsi="Arial" w:cs="Arial"/>
          <w:color w:val="9DAB0C"/>
          <w:sz w:val="27"/>
          <w:szCs w:val="27"/>
          <w:rtl/>
        </w:rPr>
        <w:t>المجادلة: ١١</w:t>
      </w:r>
      <w:r w:rsidR="00325E8C">
        <w:rPr>
          <w:rFonts w:ascii="Arial" w:hAnsi="Arial" w:cs="Arial"/>
          <w:color w:val="9DAB0C"/>
          <w:sz w:val="27"/>
          <w:szCs w:val="27"/>
        </w:rPr>
        <w:t xml:space="preserve"> </w:t>
      </w:r>
      <w:r w:rsidR="00EA135C" w:rsidRPr="006867C3">
        <w:rPr>
          <w:rFonts w:ascii="Sakkal Majalla" w:hAnsi="Sakkal Majalla" w:cs="Sakkal Majalla"/>
          <w:color w:val="000000"/>
          <w:sz w:val="36"/>
          <w:szCs w:val="36"/>
          <w:rtl/>
        </w:rPr>
        <w:t xml:space="preserve"> </w:t>
      </w:r>
    </w:p>
    <w:p w:rsidR="00EA135C" w:rsidRPr="006867C3" w:rsidRDefault="00EA135C" w:rsidP="007647C2">
      <w:pPr>
        <w:spacing w:after="200" w:line="240" w:lineRule="auto"/>
        <w:jc w:val="both"/>
        <w:rPr>
          <w:rFonts w:ascii="Sakkal Majalla" w:eastAsia="Calibri" w:hAnsi="Sakkal Majalla" w:cs="Sakkal Majalla"/>
          <w:color w:val="000000"/>
          <w:sz w:val="36"/>
          <w:szCs w:val="36"/>
          <w:rtl/>
        </w:rPr>
      </w:pPr>
      <w:r w:rsidRPr="006867C3">
        <w:rPr>
          <w:rFonts w:ascii="Sakkal Majalla" w:eastAsia="Calibri" w:hAnsi="Sakkal Majalla" w:cs="Sakkal Majalla"/>
          <w:color w:val="000000"/>
          <w:sz w:val="36"/>
          <w:szCs w:val="36"/>
          <w:rtl/>
        </w:rPr>
        <w:t xml:space="preserve">وعن أبي الدرداء رضي الله عنه، قال: سمعت رسول الله صلى الله عليه وسلم يقول: </w:t>
      </w:r>
      <w:r w:rsidR="00BC3A70" w:rsidRPr="006867C3">
        <w:rPr>
          <w:rFonts w:ascii="Sakkal Majalla" w:eastAsia="Calibri" w:hAnsi="Sakkal Majalla" w:cs="Sakkal Majalla"/>
          <w:color w:val="000000"/>
          <w:sz w:val="36"/>
          <w:szCs w:val="36"/>
          <w:rtl/>
        </w:rPr>
        <w:t xml:space="preserve">" </w:t>
      </w:r>
      <w:r w:rsidRPr="006867C3">
        <w:rPr>
          <w:rFonts w:ascii="Sakkal Majalla" w:eastAsia="Calibri" w:hAnsi="Sakkal Majalla" w:cs="Sakkal Majalla"/>
          <w:color w:val="000000"/>
          <w:sz w:val="36"/>
          <w:szCs w:val="36"/>
          <w:rtl/>
        </w:rPr>
        <w:t xml:space="preserve">من سلك طريقا يبتغي فيه علما سهل الله له طريقا إلى الجنة، وإن الملائكة لتضع أجنحتها لطالب العلم رضا بما يصنع، وإن العالم ليستغفر له من في السموات ومن في الأرض حتى الحيتان في الماء، وفضل العالم على العابد كفضل القمر على </w:t>
      </w:r>
      <w:r w:rsidR="00BC3A70" w:rsidRPr="006867C3">
        <w:rPr>
          <w:rFonts w:ascii="Sakkal Majalla" w:eastAsia="Calibri" w:hAnsi="Sakkal Majalla" w:cs="Sakkal Majalla"/>
          <w:color w:val="000000"/>
          <w:sz w:val="36"/>
          <w:szCs w:val="36"/>
          <w:rtl/>
        </w:rPr>
        <w:t>سائر الكواكب، وإن العلماء ورثة الأنبياء، وإن الأنبياء لم يورثوا دينارا ولا درهما وإنما ورثوا العلم، فمن أخذه أخذ بحظ وافر" رواه أبو داود والترمذي</w:t>
      </w:r>
      <w:r w:rsidR="007647C2" w:rsidRPr="006867C3">
        <w:rPr>
          <w:rStyle w:val="EndnoteReference"/>
          <w:rFonts w:ascii="Sakkal Majalla" w:eastAsia="Calibri" w:hAnsi="Sakkal Majalla" w:cs="Sakkal Majalla"/>
          <w:color w:val="000000"/>
          <w:sz w:val="36"/>
          <w:szCs w:val="36"/>
          <w:rtl/>
        </w:rPr>
        <w:endnoteReference w:id="1"/>
      </w:r>
      <w:r w:rsidR="00276C2E" w:rsidRPr="006867C3">
        <w:rPr>
          <w:rFonts w:ascii="Sakkal Majalla" w:eastAsia="Calibri" w:hAnsi="Sakkal Majalla" w:cs="Sakkal Majalla"/>
          <w:color w:val="000000"/>
          <w:sz w:val="36"/>
          <w:szCs w:val="36"/>
          <w:rtl/>
        </w:rPr>
        <w:t>.</w:t>
      </w:r>
    </w:p>
    <w:p w:rsidR="002A1DAC" w:rsidRPr="006867C3" w:rsidRDefault="002A1DAC" w:rsidP="00707E03">
      <w:pPr>
        <w:spacing w:after="200" w:line="240" w:lineRule="auto"/>
        <w:jc w:val="both"/>
        <w:rPr>
          <w:rFonts w:ascii="Sakkal Majalla" w:eastAsia="Calibri" w:hAnsi="Sakkal Majalla" w:cs="Sakkal Majalla"/>
          <w:sz w:val="36"/>
          <w:szCs w:val="36"/>
          <w:rtl/>
        </w:rPr>
      </w:pPr>
      <w:r w:rsidRPr="006867C3">
        <w:rPr>
          <w:rFonts w:ascii="Sakkal Majalla" w:eastAsia="Calibri" w:hAnsi="Sakkal Majalla" w:cs="Sakkal Majalla"/>
          <w:sz w:val="36"/>
          <w:szCs w:val="36"/>
          <w:rtl/>
        </w:rPr>
        <w:t xml:space="preserve">ولقد عرفت الحضارة الإنسانية التدريس كمهنة منذ أقدم العصور وكانت هذه المهنة هي أشرف المهن على الإطلاق، ولم يكن يستطيع مزاولتها إلا الصفوة المختارة من أبناء الأمة. وتقع على مهنة التعليم مسؤوليات أساسية في المجتمع وتطوره وحل مشكلاته لأن عائدها يعود على الأفراد جميعا كما أن ضرر التقصير فيها لا يقف أثره عند فرد أو أفرادا كما يحدث في مهنة الطب مثلا، أو غيرها من المهن الأخرى بل يتعدى هذا </w:t>
      </w:r>
      <w:r w:rsidRPr="006867C3">
        <w:rPr>
          <w:rFonts w:ascii="Sakkal Majalla" w:eastAsia="Calibri" w:hAnsi="Sakkal Majalla" w:cs="Sakkal Majalla"/>
          <w:sz w:val="36"/>
          <w:szCs w:val="36"/>
          <w:rtl/>
        </w:rPr>
        <w:lastRenderedPageBreak/>
        <w:t>الأثر إلى المجتمع كله وتكمن الخطورة أكثر في أن علامات هذا الأثر لا تظهر إلا بعد وقت طويل من هذا التقصير.</w:t>
      </w:r>
    </w:p>
    <w:p w:rsidR="002A1DAC" w:rsidRPr="006867C3" w:rsidRDefault="002A1DAC" w:rsidP="00707E03">
      <w:pPr>
        <w:spacing w:after="200" w:line="240" w:lineRule="auto"/>
        <w:jc w:val="both"/>
        <w:rPr>
          <w:rFonts w:ascii="Sakkal Majalla" w:eastAsia="Calibri" w:hAnsi="Sakkal Majalla" w:cs="Sakkal Majalla"/>
          <w:sz w:val="36"/>
          <w:szCs w:val="36"/>
          <w:rtl/>
        </w:rPr>
      </w:pPr>
      <w:r w:rsidRPr="006867C3">
        <w:rPr>
          <w:rFonts w:ascii="Sakkal Majalla" w:eastAsia="Calibri" w:hAnsi="Sakkal Majalla" w:cs="Sakkal Majalla"/>
          <w:sz w:val="36"/>
          <w:szCs w:val="36"/>
          <w:rtl/>
        </w:rPr>
        <w:t xml:space="preserve">لذا؛ أصبح من القواعد المسلم بها أن التعليم الجيد هو أساس المجتمع المتقدم ولا يتم التعليم الجيد إلا بمعلم مؤمن بمهنته.  </w:t>
      </w:r>
    </w:p>
    <w:p w:rsidR="002A1DAC" w:rsidRPr="006867C3" w:rsidRDefault="002A1DAC" w:rsidP="00707E03">
      <w:pPr>
        <w:spacing w:after="200" w:line="240" w:lineRule="auto"/>
        <w:jc w:val="both"/>
        <w:rPr>
          <w:rFonts w:ascii="Sakkal Majalla" w:eastAsia="Calibri" w:hAnsi="Sakkal Majalla" w:cs="Sakkal Majalla"/>
          <w:sz w:val="36"/>
          <w:szCs w:val="36"/>
          <w:rtl/>
        </w:rPr>
      </w:pPr>
      <w:r w:rsidRPr="006867C3">
        <w:rPr>
          <w:rFonts w:ascii="Sakkal Majalla" w:eastAsia="Calibri" w:hAnsi="Sakkal Majalla" w:cs="Sakkal Majalla"/>
          <w:sz w:val="36"/>
          <w:szCs w:val="36"/>
          <w:rtl/>
        </w:rPr>
        <w:t>وانطلاقا من الإيمان الراسخ بأهمية مهنة التعليم، وأن المعلم صاحب مهنة متميزة، ولمكانة المعلم الذي يقوم بتوجيه العملية التعليمية نحو تحقيق أهادفها، فإن هذا الإيمان يقود إلى السعي العلمي الجاد لتعميق مهنة التعليم وتطويرها لصالح المعلم، ولصالح المهنة ذاتها، ومن ثم لصالح الطالب ذاته؛ ومن ثم لصالح الطالب والمجتمع عموما.</w:t>
      </w:r>
    </w:p>
    <w:p w:rsidR="006867C3" w:rsidRPr="006867C3" w:rsidRDefault="006867C3" w:rsidP="00707E03">
      <w:pPr>
        <w:spacing w:after="200" w:line="240" w:lineRule="auto"/>
        <w:jc w:val="both"/>
        <w:rPr>
          <w:rFonts w:ascii="Sakkal Majalla" w:eastAsia="Calibri" w:hAnsi="Sakkal Majalla" w:cs="Sakkal Majalla"/>
          <w:b/>
          <w:bCs/>
          <w:sz w:val="36"/>
          <w:szCs w:val="36"/>
          <w:rtl/>
        </w:rPr>
      </w:pPr>
    </w:p>
    <w:p w:rsidR="006867C3" w:rsidRPr="006867C3" w:rsidRDefault="006867C3" w:rsidP="00707E03">
      <w:pPr>
        <w:spacing w:after="200" w:line="240" w:lineRule="auto"/>
        <w:jc w:val="both"/>
        <w:rPr>
          <w:rFonts w:ascii="Sakkal Majalla" w:eastAsia="Calibri" w:hAnsi="Sakkal Majalla" w:cs="Sakkal Majalla"/>
          <w:b/>
          <w:bCs/>
          <w:sz w:val="36"/>
          <w:szCs w:val="36"/>
          <w:rtl/>
        </w:rPr>
      </w:pPr>
    </w:p>
    <w:p w:rsidR="006867C3" w:rsidRDefault="006867C3" w:rsidP="00707E03">
      <w:pPr>
        <w:spacing w:after="200" w:line="240" w:lineRule="auto"/>
        <w:jc w:val="both"/>
        <w:rPr>
          <w:rFonts w:ascii="Sakkal Majalla" w:eastAsia="Calibri" w:hAnsi="Sakkal Majalla" w:cs="Sakkal Majalla"/>
          <w:b/>
          <w:bCs/>
          <w:sz w:val="36"/>
          <w:szCs w:val="36"/>
          <w:rtl/>
        </w:rPr>
      </w:pPr>
    </w:p>
    <w:p w:rsidR="006867C3" w:rsidRDefault="006867C3" w:rsidP="00707E03">
      <w:pPr>
        <w:spacing w:after="200" w:line="240" w:lineRule="auto"/>
        <w:jc w:val="both"/>
        <w:rPr>
          <w:rFonts w:ascii="Sakkal Majalla" w:eastAsia="Calibri" w:hAnsi="Sakkal Majalla" w:cs="Sakkal Majalla"/>
          <w:b/>
          <w:bCs/>
          <w:sz w:val="36"/>
          <w:szCs w:val="36"/>
          <w:rtl/>
        </w:rPr>
      </w:pPr>
    </w:p>
    <w:p w:rsidR="006867C3" w:rsidRDefault="006867C3" w:rsidP="00707E03">
      <w:pPr>
        <w:spacing w:after="200" w:line="240" w:lineRule="auto"/>
        <w:jc w:val="both"/>
        <w:rPr>
          <w:rFonts w:ascii="Sakkal Majalla" w:eastAsia="Calibri" w:hAnsi="Sakkal Majalla" w:cs="Sakkal Majalla"/>
          <w:b/>
          <w:bCs/>
          <w:sz w:val="36"/>
          <w:szCs w:val="36"/>
          <w:rtl/>
        </w:rPr>
      </w:pPr>
    </w:p>
    <w:p w:rsidR="006867C3" w:rsidRDefault="006867C3" w:rsidP="00707E03">
      <w:pPr>
        <w:spacing w:after="200" w:line="240" w:lineRule="auto"/>
        <w:jc w:val="both"/>
        <w:rPr>
          <w:rFonts w:ascii="Sakkal Majalla" w:eastAsia="Calibri" w:hAnsi="Sakkal Majalla" w:cs="Sakkal Majalla"/>
          <w:b/>
          <w:bCs/>
          <w:sz w:val="36"/>
          <w:szCs w:val="36"/>
          <w:rtl/>
        </w:rPr>
      </w:pPr>
    </w:p>
    <w:p w:rsidR="006867C3" w:rsidRPr="006867C3" w:rsidRDefault="006867C3" w:rsidP="00707E03">
      <w:pPr>
        <w:spacing w:after="200" w:line="240" w:lineRule="auto"/>
        <w:jc w:val="both"/>
        <w:rPr>
          <w:rFonts w:ascii="Sakkal Majalla" w:eastAsia="Calibri" w:hAnsi="Sakkal Majalla" w:cs="Sakkal Majalla"/>
          <w:b/>
          <w:bCs/>
          <w:sz w:val="36"/>
          <w:szCs w:val="36"/>
          <w:rtl/>
        </w:rPr>
      </w:pPr>
    </w:p>
    <w:p w:rsidR="006867C3" w:rsidRPr="006867C3" w:rsidRDefault="006867C3" w:rsidP="00707E03">
      <w:pPr>
        <w:spacing w:after="200" w:line="240" w:lineRule="auto"/>
        <w:jc w:val="both"/>
        <w:rPr>
          <w:rFonts w:ascii="Sakkal Majalla" w:eastAsia="Calibri" w:hAnsi="Sakkal Majalla" w:cs="Sakkal Majalla"/>
          <w:b/>
          <w:bCs/>
          <w:sz w:val="36"/>
          <w:szCs w:val="36"/>
          <w:rtl/>
        </w:rPr>
      </w:pPr>
    </w:p>
    <w:p w:rsidR="006867C3" w:rsidRDefault="006867C3" w:rsidP="00707E03">
      <w:pPr>
        <w:spacing w:after="200" w:line="240" w:lineRule="auto"/>
        <w:jc w:val="both"/>
        <w:rPr>
          <w:rFonts w:ascii="Sakkal Majalla" w:eastAsia="Calibri" w:hAnsi="Sakkal Majalla" w:cs="Sakkal Majalla"/>
          <w:b/>
          <w:bCs/>
          <w:sz w:val="36"/>
          <w:szCs w:val="36"/>
          <w:rtl/>
        </w:rPr>
      </w:pPr>
    </w:p>
    <w:p w:rsidR="006867C3" w:rsidRDefault="006867C3" w:rsidP="00707E03">
      <w:pPr>
        <w:spacing w:after="200" w:line="240" w:lineRule="auto"/>
        <w:jc w:val="both"/>
        <w:rPr>
          <w:rFonts w:ascii="Sakkal Majalla" w:eastAsia="Calibri" w:hAnsi="Sakkal Majalla" w:cs="Sakkal Majalla"/>
          <w:b/>
          <w:bCs/>
          <w:sz w:val="36"/>
          <w:szCs w:val="36"/>
          <w:rtl/>
        </w:rPr>
      </w:pPr>
    </w:p>
    <w:p w:rsidR="006867C3" w:rsidRDefault="006867C3" w:rsidP="00707E03">
      <w:pPr>
        <w:spacing w:after="200" w:line="240" w:lineRule="auto"/>
        <w:jc w:val="both"/>
        <w:rPr>
          <w:rFonts w:ascii="Sakkal Majalla" w:eastAsia="Calibri" w:hAnsi="Sakkal Majalla" w:cs="Sakkal Majalla"/>
          <w:b/>
          <w:bCs/>
          <w:sz w:val="36"/>
          <w:szCs w:val="36"/>
          <w:rtl/>
        </w:rPr>
      </w:pPr>
    </w:p>
    <w:p w:rsidR="006867C3" w:rsidRPr="006867C3" w:rsidRDefault="006867C3" w:rsidP="00707E03">
      <w:pPr>
        <w:spacing w:after="200" w:line="240" w:lineRule="auto"/>
        <w:jc w:val="both"/>
        <w:rPr>
          <w:rFonts w:ascii="Sakkal Majalla" w:eastAsia="Calibri" w:hAnsi="Sakkal Majalla" w:cs="Sakkal Majalla"/>
          <w:b/>
          <w:bCs/>
          <w:sz w:val="36"/>
          <w:szCs w:val="36"/>
          <w:rtl/>
        </w:rPr>
      </w:pPr>
    </w:p>
    <w:p w:rsidR="002A1DAC" w:rsidRPr="006867C3" w:rsidRDefault="002A1DAC" w:rsidP="00707E03">
      <w:pPr>
        <w:spacing w:after="200" w:line="240" w:lineRule="auto"/>
        <w:jc w:val="both"/>
        <w:rPr>
          <w:rFonts w:ascii="Sakkal Majalla" w:eastAsia="Calibri" w:hAnsi="Sakkal Majalla" w:cs="Sakkal Majalla"/>
          <w:b/>
          <w:bCs/>
          <w:sz w:val="40"/>
          <w:szCs w:val="40"/>
          <w:rtl/>
        </w:rPr>
      </w:pPr>
      <w:r w:rsidRPr="006867C3">
        <w:rPr>
          <w:rFonts w:ascii="Sakkal Majalla" w:eastAsia="Calibri" w:hAnsi="Sakkal Majalla" w:cs="Sakkal Majalla"/>
          <w:b/>
          <w:bCs/>
          <w:sz w:val="40"/>
          <w:szCs w:val="40"/>
          <w:rtl/>
        </w:rPr>
        <w:lastRenderedPageBreak/>
        <w:t>المبحث الأول:  ا</w:t>
      </w:r>
      <w:r w:rsidR="00707E03" w:rsidRPr="006867C3">
        <w:rPr>
          <w:rFonts w:ascii="Sakkal Majalla" w:eastAsia="Calibri" w:hAnsi="Sakkal Majalla" w:cs="Sakkal Majalla"/>
          <w:b/>
          <w:bCs/>
          <w:sz w:val="40"/>
          <w:szCs w:val="40"/>
          <w:rtl/>
        </w:rPr>
        <w:t>لمعلم في نظر</w:t>
      </w:r>
      <w:r w:rsidR="004F1616" w:rsidRPr="006867C3">
        <w:rPr>
          <w:rFonts w:ascii="Sakkal Majalla" w:eastAsia="Calibri" w:hAnsi="Sakkal Majalla" w:cs="Sakkal Majalla"/>
          <w:b/>
          <w:bCs/>
          <w:sz w:val="40"/>
          <w:szCs w:val="40"/>
          <w:rtl/>
        </w:rPr>
        <w:t xml:space="preserve"> الفلسفة واخلاقيات مهنته </w:t>
      </w:r>
    </w:p>
    <w:p w:rsidR="002A1DAC" w:rsidRPr="006867C3" w:rsidRDefault="002A1DAC" w:rsidP="007647C2">
      <w:pPr>
        <w:spacing w:after="200" w:line="240" w:lineRule="auto"/>
        <w:jc w:val="both"/>
        <w:rPr>
          <w:rFonts w:ascii="Sakkal Majalla" w:eastAsia="Calibri" w:hAnsi="Sakkal Majalla" w:cs="Sakkal Majalla"/>
          <w:b/>
          <w:bCs/>
          <w:sz w:val="36"/>
          <w:szCs w:val="36"/>
          <w:rtl/>
        </w:rPr>
      </w:pPr>
      <w:r w:rsidRPr="006867C3">
        <w:rPr>
          <w:rFonts w:ascii="Sakkal Majalla" w:eastAsia="Calibri" w:hAnsi="Sakkal Majalla" w:cs="Sakkal Majalla"/>
          <w:b/>
          <w:bCs/>
          <w:sz w:val="36"/>
          <w:szCs w:val="36"/>
          <w:rtl/>
        </w:rPr>
        <w:t>المعلم في الفلسفة المثالية</w:t>
      </w:r>
      <w:r w:rsidR="007647C2" w:rsidRPr="006867C3">
        <w:rPr>
          <w:rStyle w:val="EndnoteReference"/>
          <w:rFonts w:ascii="Sakkal Majalla" w:eastAsia="Calibri" w:hAnsi="Sakkal Majalla" w:cs="Sakkal Majalla"/>
          <w:b/>
          <w:bCs/>
          <w:sz w:val="36"/>
          <w:szCs w:val="36"/>
          <w:rtl/>
        </w:rPr>
        <w:endnoteReference w:id="2"/>
      </w:r>
      <w:r w:rsidR="00276C2E" w:rsidRPr="006867C3">
        <w:rPr>
          <w:rFonts w:ascii="Sakkal Majalla" w:eastAsia="Calibri" w:hAnsi="Sakkal Majalla" w:cs="Sakkal Majalla"/>
          <w:b/>
          <w:bCs/>
          <w:sz w:val="36"/>
          <w:szCs w:val="36"/>
          <w:rtl/>
        </w:rPr>
        <w:t>:</w:t>
      </w:r>
    </w:p>
    <w:p w:rsidR="002A1DAC" w:rsidRPr="006867C3" w:rsidRDefault="002A1DAC" w:rsidP="00707E03">
      <w:pPr>
        <w:spacing w:after="200" w:line="240" w:lineRule="auto"/>
        <w:jc w:val="both"/>
        <w:rPr>
          <w:rFonts w:ascii="Sakkal Majalla" w:eastAsia="Calibri" w:hAnsi="Sakkal Majalla" w:cs="Sakkal Majalla"/>
          <w:sz w:val="36"/>
          <w:szCs w:val="36"/>
          <w:rtl/>
        </w:rPr>
      </w:pPr>
      <w:r w:rsidRPr="006867C3">
        <w:rPr>
          <w:rFonts w:ascii="Sakkal Majalla" w:eastAsia="Calibri" w:hAnsi="Sakkal Majalla" w:cs="Sakkal Majalla"/>
          <w:sz w:val="36"/>
          <w:szCs w:val="36"/>
          <w:rtl/>
        </w:rPr>
        <w:t>المدرس المطلوب أن يكون قدوة أو مثالا يحتذى به طلابه، والمعلم من وجهة نظر المثالية ينبغي أن يكون فيلسوفا مفكرا مثل سقراط وغيره من الفلاسفة وعليه أن يعمل على توطيد الأفكار في عقول تلاميذه.</w:t>
      </w:r>
    </w:p>
    <w:p w:rsidR="002A1DAC" w:rsidRPr="006867C3" w:rsidRDefault="002A1DAC" w:rsidP="00707E03">
      <w:pPr>
        <w:spacing w:after="200" w:line="240" w:lineRule="auto"/>
        <w:jc w:val="both"/>
        <w:rPr>
          <w:rFonts w:ascii="Sakkal Majalla" w:eastAsia="Calibri" w:hAnsi="Sakkal Majalla" w:cs="Sakkal Majalla"/>
          <w:sz w:val="36"/>
          <w:szCs w:val="36"/>
          <w:rtl/>
        </w:rPr>
      </w:pPr>
      <w:r w:rsidRPr="006867C3">
        <w:rPr>
          <w:rFonts w:ascii="Sakkal Majalla" w:eastAsia="Calibri" w:hAnsi="Sakkal Majalla" w:cs="Sakkal Majalla"/>
          <w:sz w:val="36"/>
          <w:szCs w:val="36"/>
          <w:rtl/>
        </w:rPr>
        <w:t>ولما كانت عملية العليم هي عملية تذكر واسترجاع كما رأى أفلاطون لذا ينبغي على المعلم أن يحرص على ذلك ويهتم بتنمية قدرة طلابه على الحفظ والاسترجاع.</w:t>
      </w:r>
    </w:p>
    <w:p w:rsidR="002A1DAC" w:rsidRPr="006867C3" w:rsidRDefault="002A1DAC" w:rsidP="00707E03">
      <w:pPr>
        <w:spacing w:after="200" w:line="240" w:lineRule="auto"/>
        <w:jc w:val="both"/>
        <w:rPr>
          <w:rFonts w:ascii="Sakkal Majalla" w:eastAsia="Calibri" w:hAnsi="Sakkal Majalla" w:cs="Sakkal Majalla"/>
          <w:b/>
          <w:bCs/>
          <w:sz w:val="36"/>
          <w:szCs w:val="36"/>
          <w:rtl/>
        </w:rPr>
      </w:pPr>
      <w:r w:rsidRPr="006867C3">
        <w:rPr>
          <w:rFonts w:ascii="Sakkal Majalla" w:eastAsia="Calibri" w:hAnsi="Sakkal Majalla" w:cs="Sakkal Majalla"/>
          <w:b/>
          <w:bCs/>
          <w:sz w:val="36"/>
          <w:szCs w:val="36"/>
          <w:rtl/>
        </w:rPr>
        <w:t>المعلم في الفلسفة الواقعية:</w:t>
      </w:r>
    </w:p>
    <w:p w:rsidR="002A1DAC" w:rsidRPr="006867C3" w:rsidRDefault="002A1DAC" w:rsidP="00707E03">
      <w:pPr>
        <w:spacing w:after="200" w:line="240" w:lineRule="auto"/>
        <w:jc w:val="both"/>
        <w:rPr>
          <w:rFonts w:ascii="Sakkal Majalla" w:eastAsia="Calibri" w:hAnsi="Sakkal Majalla" w:cs="Sakkal Majalla"/>
          <w:sz w:val="36"/>
          <w:szCs w:val="36"/>
          <w:rtl/>
        </w:rPr>
      </w:pPr>
      <w:r w:rsidRPr="006867C3">
        <w:rPr>
          <w:rFonts w:ascii="Sakkal Majalla" w:eastAsia="Calibri" w:hAnsi="Sakkal Majalla" w:cs="Sakkal Majalla"/>
          <w:sz w:val="36"/>
          <w:szCs w:val="36"/>
          <w:rtl/>
        </w:rPr>
        <w:t>ليس هو المفكر أو الفيلسوف، بل العالم المتخصص في عمله والخبير في مادته العلمية ويقع عليه مسئوليات عديدة لأنه هو لديه ما توصل إليه العلم من حقائق واكتشاف ودوره هو مساعدة ال</w:t>
      </w:r>
      <w:r w:rsidR="00707E03" w:rsidRPr="006867C3">
        <w:rPr>
          <w:rFonts w:ascii="Sakkal Majalla" w:eastAsia="Calibri" w:hAnsi="Sakkal Majalla" w:cs="Sakkal Majalla"/>
          <w:sz w:val="36"/>
          <w:szCs w:val="36"/>
          <w:rtl/>
        </w:rPr>
        <w:t>طلاب للوصول إلى تلك الحقائق وكذلك</w:t>
      </w:r>
      <w:r w:rsidRPr="006867C3">
        <w:rPr>
          <w:rFonts w:ascii="Sakkal Majalla" w:eastAsia="Calibri" w:hAnsi="Sakkal Majalla" w:cs="Sakkal Majalla"/>
          <w:sz w:val="36"/>
          <w:szCs w:val="36"/>
          <w:rtl/>
        </w:rPr>
        <w:t xml:space="preserve"> في اكتشاف حقائق أخرى، </w:t>
      </w:r>
    </w:p>
    <w:p w:rsidR="002832F6" w:rsidRPr="006867C3" w:rsidRDefault="002A1DAC" w:rsidP="006867C3">
      <w:pPr>
        <w:spacing w:after="200" w:line="240" w:lineRule="auto"/>
        <w:jc w:val="both"/>
        <w:rPr>
          <w:rFonts w:ascii="Sakkal Majalla" w:eastAsia="Calibri" w:hAnsi="Sakkal Majalla" w:cs="Sakkal Majalla"/>
          <w:sz w:val="36"/>
          <w:szCs w:val="36"/>
          <w:rtl/>
        </w:rPr>
      </w:pPr>
      <w:r w:rsidRPr="006867C3">
        <w:rPr>
          <w:rFonts w:ascii="Sakkal Majalla" w:eastAsia="Calibri" w:hAnsi="Sakkal Majalla" w:cs="Sakkal Majalla"/>
          <w:sz w:val="36"/>
          <w:szCs w:val="36"/>
          <w:rtl/>
        </w:rPr>
        <w:t>لذا</w:t>
      </w:r>
      <w:r w:rsidR="00707E03" w:rsidRPr="006867C3">
        <w:rPr>
          <w:rFonts w:ascii="Sakkal Majalla" w:eastAsia="Calibri" w:hAnsi="Sakkal Majalla" w:cs="Sakkal Majalla"/>
          <w:sz w:val="36"/>
          <w:szCs w:val="36"/>
          <w:rtl/>
        </w:rPr>
        <w:t>؛</w:t>
      </w:r>
      <w:r w:rsidRPr="006867C3">
        <w:rPr>
          <w:rFonts w:ascii="Sakkal Majalla" w:eastAsia="Calibri" w:hAnsi="Sakkal Majalla" w:cs="Sakkal Majalla"/>
          <w:sz w:val="36"/>
          <w:szCs w:val="36"/>
          <w:rtl/>
        </w:rPr>
        <w:t xml:space="preserve"> فالمعلم له مكانته وسلطته العلمية ومشاركة الطلاب له متوقعة بما يراه أن يعتقد أنه يساهم في تحقيق تكيفهم مع بيئتهم.</w:t>
      </w:r>
    </w:p>
    <w:p w:rsidR="002A1DAC" w:rsidRPr="006867C3" w:rsidRDefault="002A1DAC" w:rsidP="00707E03">
      <w:pPr>
        <w:spacing w:after="200" w:line="240" w:lineRule="auto"/>
        <w:jc w:val="both"/>
        <w:rPr>
          <w:rFonts w:ascii="Sakkal Majalla" w:eastAsia="Calibri" w:hAnsi="Sakkal Majalla" w:cs="Sakkal Majalla"/>
          <w:b/>
          <w:bCs/>
          <w:sz w:val="36"/>
          <w:szCs w:val="36"/>
          <w:rtl/>
        </w:rPr>
      </w:pPr>
      <w:r w:rsidRPr="006867C3">
        <w:rPr>
          <w:rFonts w:ascii="Sakkal Majalla" w:eastAsia="Calibri" w:hAnsi="Sakkal Majalla" w:cs="Sakkal Majalla"/>
          <w:b/>
          <w:bCs/>
          <w:sz w:val="36"/>
          <w:szCs w:val="36"/>
          <w:rtl/>
        </w:rPr>
        <w:t xml:space="preserve">المعلم في الفلسفة الإسلامية : </w:t>
      </w:r>
    </w:p>
    <w:p w:rsidR="002A1DAC" w:rsidRPr="006867C3" w:rsidRDefault="002A1DAC" w:rsidP="00707E03">
      <w:pPr>
        <w:spacing w:after="200" w:line="240" w:lineRule="auto"/>
        <w:jc w:val="both"/>
        <w:rPr>
          <w:rFonts w:ascii="Sakkal Majalla" w:eastAsia="Calibri" w:hAnsi="Sakkal Majalla" w:cs="Sakkal Majalla"/>
          <w:sz w:val="36"/>
          <w:szCs w:val="36"/>
          <w:rtl/>
        </w:rPr>
      </w:pPr>
      <w:r w:rsidRPr="006867C3">
        <w:rPr>
          <w:rFonts w:ascii="Sakkal Majalla" w:eastAsia="Calibri" w:hAnsi="Sakkal Majalla" w:cs="Sakkal Majalla"/>
          <w:sz w:val="36"/>
          <w:szCs w:val="36"/>
          <w:rtl/>
        </w:rPr>
        <w:t>إن الإسلام يؤكد استخدام الوسائل التعليمية في تربية الناس وتعليمهم من أجل تقريب المفاهيم، فيساعدهم ذلك على الاستيعاب والفهم.</w:t>
      </w:r>
    </w:p>
    <w:p w:rsidR="002A1DAC" w:rsidRPr="006867C3" w:rsidRDefault="002A1DAC" w:rsidP="00707E03">
      <w:pPr>
        <w:spacing w:after="200" w:line="240" w:lineRule="auto"/>
        <w:jc w:val="both"/>
        <w:rPr>
          <w:rFonts w:ascii="Sakkal Majalla" w:eastAsia="Calibri" w:hAnsi="Sakkal Majalla" w:cs="Sakkal Majalla"/>
          <w:sz w:val="36"/>
          <w:szCs w:val="36"/>
          <w:rtl/>
        </w:rPr>
      </w:pPr>
      <w:r w:rsidRPr="006867C3">
        <w:rPr>
          <w:rFonts w:ascii="Sakkal Majalla" w:eastAsia="Calibri" w:hAnsi="Sakkal Majalla" w:cs="Sakkal Majalla"/>
          <w:sz w:val="36"/>
          <w:szCs w:val="36"/>
          <w:rtl/>
        </w:rPr>
        <w:t>وأن من أدب التعليم في السنة النبوية، أن يتخير المعلم أحسن الأساليب وأقربها إلى عقل المتعلم وقلبه ونفسه، وأحسنها وقعا على بصره وسمعه، كل ذلك لتساعد المعلم على حسن توضيح ما يريد نقله إلى التلاميذ.</w:t>
      </w:r>
    </w:p>
    <w:p w:rsidR="002A1DAC" w:rsidRPr="006867C3" w:rsidRDefault="002A1DAC" w:rsidP="00707E03">
      <w:pPr>
        <w:spacing w:after="200" w:line="240" w:lineRule="auto"/>
        <w:jc w:val="both"/>
        <w:rPr>
          <w:rFonts w:ascii="Sakkal Majalla" w:eastAsia="Calibri" w:hAnsi="Sakkal Majalla" w:cs="Sakkal Majalla"/>
          <w:sz w:val="36"/>
          <w:szCs w:val="36"/>
          <w:rtl/>
        </w:rPr>
      </w:pPr>
      <w:r w:rsidRPr="006867C3">
        <w:rPr>
          <w:rFonts w:ascii="Sakkal Majalla" w:eastAsia="Calibri" w:hAnsi="Sakkal Majalla" w:cs="Sakkal Majalla"/>
          <w:sz w:val="36"/>
          <w:szCs w:val="36"/>
          <w:rtl/>
        </w:rPr>
        <w:t>ويعلمنا ا</w:t>
      </w:r>
      <w:r w:rsidR="00707E03" w:rsidRPr="006867C3">
        <w:rPr>
          <w:rFonts w:ascii="Sakkal Majalla" w:eastAsia="Calibri" w:hAnsi="Sakkal Majalla" w:cs="Sakkal Majalla"/>
          <w:sz w:val="36"/>
          <w:szCs w:val="36"/>
          <w:rtl/>
        </w:rPr>
        <w:t>لرسول المعلم أنه كان يستخدم الإش</w:t>
      </w:r>
      <w:r w:rsidRPr="006867C3">
        <w:rPr>
          <w:rFonts w:ascii="Sakkal Majalla" w:eastAsia="Calibri" w:hAnsi="Sakkal Majalla" w:cs="Sakkal Majalla"/>
          <w:sz w:val="36"/>
          <w:szCs w:val="36"/>
          <w:rtl/>
        </w:rPr>
        <w:t>ارة والسئوال والحوار كأساليب التعليم وذلك تشجيعا للتشويق للذهن، وإثارة للانتباه والرغبة في الحوار والاستقصاء.</w:t>
      </w:r>
    </w:p>
    <w:p w:rsidR="006867C3" w:rsidRDefault="006867C3" w:rsidP="00707E03">
      <w:pPr>
        <w:spacing w:after="200" w:line="240" w:lineRule="auto"/>
        <w:jc w:val="both"/>
        <w:rPr>
          <w:rFonts w:ascii="Sakkal Majalla" w:eastAsia="Calibri" w:hAnsi="Sakkal Majalla" w:cs="Sakkal Majalla"/>
          <w:b/>
          <w:bCs/>
          <w:sz w:val="36"/>
          <w:szCs w:val="36"/>
          <w:rtl/>
        </w:rPr>
      </w:pPr>
    </w:p>
    <w:p w:rsidR="00CB43FB" w:rsidRPr="006867C3" w:rsidRDefault="00CB43FB" w:rsidP="00707E03">
      <w:pPr>
        <w:spacing w:after="200" w:line="240" w:lineRule="auto"/>
        <w:jc w:val="both"/>
        <w:rPr>
          <w:rFonts w:ascii="Sakkal Majalla" w:eastAsia="Calibri" w:hAnsi="Sakkal Majalla" w:cs="Sakkal Majalla"/>
          <w:b/>
          <w:bCs/>
          <w:sz w:val="36"/>
          <w:szCs w:val="36"/>
          <w:rtl/>
        </w:rPr>
      </w:pPr>
      <w:r w:rsidRPr="006867C3">
        <w:rPr>
          <w:rFonts w:ascii="Sakkal Majalla" w:eastAsia="Calibri" w:hAnsi="Sakkal Majalla" w:cs="Sakkal Majalla"/>
          <w:b/>
          <w:bCs/>
          <w:sz w:val="36"/>
          <w:szCs w:val="36"/>
          <w:rtl/>
        </w:rPr>
        <w:lastRenderedPageBreak/>
        <w:t>أخلاقيات مهنة التعليم</w:t>
      </w:r>
      <w:r w:rsidR="00707E03" w:rsidRPr="006867C3">
        <w:rPr>
          <w:rFonts w:ascii="Sakkal Majalla" w:eastAsia="Calibri" w:hAnsi="Sakkal Majalla" w:cs="Sakkal Majalla"/>
          <w:b/>
          <w:bCs/>
          <w:sz w:val="36"/>
          <w:szCs w:val="36"/>
          <w:rtl/>
        </w:rPr>
        <w:t xml:space="preserve"> :</w:t>
      </w:r>
    </w:p>
    <w:p w:rsidR="00CB43FB" w:rsidRPr="006867C3" w:rsidRDefault="00CB43FB" w:rsidP="00707E03">
      <w:pPr>
        <w:spacing w:after="200" w:line="240" w:lineRule="auto"/>
        <w:jc w:val="both"/>
        <w:rPr>
          <w:rFonts w:ascii="Sakkal Majalla" w:eastAsia="Calibri" w:hAnsi="Sakkal Majalla" w:cs="Sakkal Majalla"/>
          <w:sz w:val="36"/>
          <w:szCs w:val="36"/>
          <w:rtl/>
        </w:rPr>
      </w:pPr>
      <w:r w:rsidRPr="006867C3">
        <w:rPr>
          <w:rFonts w:ascii="Sakkal Majalla" w:eastAsia="Calibri" w:hAnsi="Sakkal Majalla" w:cs="Sakkal Majalla"/>
          <w:sz w:val="36"/>
          <w:szCs w:val="36"/>
          <w:rtl/>
        </w:rPr>
        <w:t xml:space="preserve">التعليم رسالة تستمد اخلاقياتها من هدى شريعتنا ومبادئ حضارتنا وتوجب على القائمين على أدائها حق الانتماء اليها اخلاصا في العمل </w:t>
      </w:r>
      <w:r w:rsidR="004F1616" w:rsidRPr="006867C3">
        <w:rPr>
          <w:rFonts w:ascii="Sakkal Majalla" w:eastAsia="Calibri" w:hAnsi="Sakkal Majalla" w:cs="Sakkal Majalla"/>
          <w:sz w:val="36"/>
          <w:szCs w:val="36"/>
          <w:rtl/>
        </w:rPr>
        <w:t>وهدفا على النفس والناس وعطاء وسعي لنشر العلم وفضائله.</w:t>
      </w:r>
    </w:p>
    <w:p w:rsidR="00CE724A" w:rsidRPr="006867C3" w:rsidRDefault="004F1616" w:rsidP="006867C3">
      <w:pPr>
        <w:spacing w:after="200" w:line="240" w:lineRule="auto"/>
        <w:jc w:val="both"/>
        <w:rPr>
          <w:rFonts w:ascii="Sakkal Majalla" w:eastAsia="Calibri" w:hAnsi="Sakkal Majalla" w:cs="Sakkal Majalla"/>
          <w:sz w:val="36"/>
          <w:szCs w:val="36"/>
          <w:rtl/>
        </w:rPr>
      </w:pPr>
      <w:r w:rsidRPr="006867C3">
        <w:rPr>
          <w:rFonts w:ascii="Sakkal Majalla" w:eastAsia="Calibri" w:hAnsi="Sakkal Majalla" w:cs="Sakkal Majalla"/>
          <w:sz w:val="36"/>
          <w:szCs w:val="36"/>
          <w:rtl/>
        </w:rPr>
        <w:t>اعتزاز المعلم بمهنته وادراكه المستمر لرسالته يدعوان الى الحرص على نقاء السيرة وطهارة السيرة حفاظا على شرف مهنة التعليم</w:t>
      </w:r>
      <w:r w:rsidR="007647C2" w:rsidRPr="006867C3">
        <w:rPr>
          <w:rStyle w:val="EndnoteReference"/>
          <w:rFonts w:ascii="Sakkal Majalla" w:eastAsia="Calibri" w:hAnsi="Sakkal Majalla" w:cs="Sakkal Majalla"/>
          <w:sz w:val="36"/>
          <w:szCs w:val="36"/>
          <w:rtl/>
        </w:rPr>
        <w:endnoteReference w:id="3"/>
      </w:r>
      <w:r w:rsidRPr="006867C3">
        <w:rPr>
          <w:rFonts w:ascii="Sakkal Majalla" w:eastAsia="Calibri" w:hAnsi="Sakkal Majalla" w:cs="Sakkal Majalla"/>
          <w:sz w:val="36"/>
          <w:szCs w:val="36"/>
          <w:rtl/>
        </w:rPr>
        <w:t>.</w:t>
      </w:r>
    </w:p>
    <w:p w:rsidR="00206DBF" w:rsidRPr="006867C3" w:rsidRDefault="00206DBF" w:rsidP="00707E03">
      <w:pPr>
        <w:spacing w:after="200" w:line="240" w:lineRule="auto"/>
        <w:jc w:val="both"/>
        <w:rPr>
          <w:rFonts w:ascii="Sakkal Majalla" w:eastAsia="Calibri" w:hAnsi="Sakkal Majalla" w:cs="Sakkal Majalla"/>
          <w:b/>
          <w:bCs/>
          <w:sz w:val="40"/>
          <w:szCs w:val="40"/>
          <w:rtl/>
        </w:rPr>
      </w:pPr>
      <w:r w:rsidRPr="006867C3">
        <w:rPr>
          <w:rFonts w:ascii="Sakkal Majalla" w:eastAsia="Calibri" w:hAnsi="Sakkal Majalla" w:cs="Sakkal Majalla"/>
          <w:b/>
          <w:bCs/>
          <w:sz w:val="40"/>
          <w:szCs w:val="40"/>
          <w:rtl/>
        </w:rPr>
        <w:t>المبحث الثاني: النمو المهني للمعلم ومراحل إعداده وتدريبه:</w:t>
      </w:r>
    </w:p>
    <w:p w:rsidR="00206DBF" w:rsidRPr="006867C3" w:rsidRDefault="00BF7013" w:rsidP="00707E03">
      <w:pPr>
        <w:spacing w:after="200" w:line="240" w:lineRule="auto"/>
        <w:jc w:val="both"/>
        <w:rPr>
          <w:rFonts w:ascii="Sakkal Majalla" w:eastAsia="Calibri" w:hAnsi="Sakkal Majalla" w:cs="Sakkal Majalla"/>
          <w:b/>
          <w:bCs/>
          <w:sz w:val="36"/>
          <w:szCs w:val="36"/>
          <w:rtl/>
        </w:rPr>
      </w:pPr>
      <w:r w:rsidRPr="006867C3">
        <w:rPr>
          <w:rFonts w:ascii="Sakkal Majalla" w:eastAsia="Calibri" w:hAnsi="Sakkal Majalla" w:cs="Sakkal Majalla"/>
          <w:b/>
          <w:bCs/>
          <w:sz w:val="36"/>
          <w:szCs w:val="36"/>
          <w:rtl/>
        </w:rPr>
        <w:t>نمو المعلم المهني</w:t>
      </w:r>
      <w:r w:rsidR="005E6FFD" w:rsidRPr="006867C3">
        <w:rPr>
          <w:rFonts w:ascii="Sakkal Majalla" w:eastAsia="Calibri" w:hAnsi="Sakkal Majalla" w:cs="Sakkal Majalla"/>
          <w:b/>
          <w:bCs/>
          <w:sz w:val="36"/>
          <w:szCs w:val="36"/>
          <w:rtl/>
        </w:rPr>
        <w:t>:</w:t>
      </w:r>
    </w:p>
    <w:p w:rsidR="00206DBF" w:rsidRPr="006867C3" w:rsidRDefault="00206DBF" w:rsidP="00707E03">
      <w:pPr>
        <w:spacing w:after="200" w:line="240" w:lineRule="auto"/>
        <w:jc w:val="both"/>
        <w:rPr>
          <w:rFonts w:ascii="Sakkal Majalla" w:eastAsia="Calibri" w:hAnsi="Sakkal Majalla" w:cs="Sakkal Majalla"/>
          <w:sz w:val="36"/>
          <w:szCs w:val="36"/>
          <w:rtl/>
        </w:rPr>
      </w:pPr>
      <w:r w:rsidRPr="006867C3">
        <w:rPr>
          <w:rFonts w:ascii="Sakkal Majalla" w:eastAsia="Calibri" w:hAnsi="Sakkal Majalla" w:cs="Sakkal Majalla"/>
          <w:sz w:val="36"/>
          <w:szCs w:val="36"/>
          <w:rtl/>
        </w:rPr>
        <w:t xml:space="preserve">إن المفهوم العصري للنمو المهني للمعلم يتطلب تطوير قدراته وكفاياته المتصلة بمسئولياته غير التعليمية التالية: </w:t>
      </w:r>
    </w:p>
    <w:p w:rsidR="00206DBF" w:rsidRPr="006867C3" w:rsidRDefault="00206DBF" w:rsidP="00707E03">
      <w:pPr>
        <w:spacing w:after="200" w:line="240" w:lineRule="auto"/>
        <w:jc w:val="both"/>
        <w:rPr>
          <w:rFonts w:ascii="Sakkal Majalla" w:eastAsia="Calibri" w:hAnsi="Sakkal Majalla" w:cs="Sakkal Majalla"/>
          <w:sz w:val="36"/>
          <w:szCs w:val="36"/>
        </w:rPr>
      </w:pPr>
      <w:r w:rsidRPr="006867C3">
        <w:rPr>
          <w:rFonts w:ascii="Sakkal Majalla" w:eastAsia="Calibri" w:hAnsi="Sakkal Majalla" w:cs="Sakkal Majalla"/>
          <w:sz w:val="36"/>
          <w:szCs w:val="36"/>
          <w:rtl/>
        </w:rPr>
        <w:t>1- القدرة على إقامة العلاقات الإنسانية الإيجابية بينه وبين جميع العناصر البشرية التي يتعامل معها على مختلف المستويات أي العلاقات مع الطلاب والزملاء والرؤساء وأفراد وجمعات المجتمع المحلي.</w:t>
      </w:r>
    </w:p>
    <w:p w:rsidR="00206DBF" w:rsidRPr="006867C3" w:rsidRDefault="00206DBF" w:rsidP="00707E03">
      <w:pPr>
        <w:spacing w:after="200" w:line="240" w:lineRule="auto"/>
        <w:jc w:val="both"/>
        <w:rPr>
          <w:rFonts w:ascii="Sakkal Majalla" w:eastAsia="Calibri" w:hAnsi="Sakkal Majalla" w:cs="Sakkal Majalla"/>
          <w:sz w:val="36"/>
          <w:szCs w:val="36"/>
        </w:rPr>
      </w:pPr>
      <w:r w:rsidRPr="006867C3">
        <w:rPr>
          <w:rFonts w:ascii="Sakkal Majalla" w:eastAsia="Calibri" w:hAnsi="Sakkal Majalla" w:cs="Sakkal Majalla"/>
          <w:sz w:val="36"/>
          <w:szCs w:val="36"/>
          <w:rtl/>
        </w:rPr>
        <w:t xml:space="preserve">2- القدرة والكفاية في التعامل مع المكتشفات التربوية العلمية والسيكلوجية المستجدة وحسن استخدامها وتوظيفها في تحسين العملية التربوية بجميع عناصرها.ٍ </w:t>
      </w:r>
    </w:p>
    <w:p w:rsidR="00206DBF" w:rsidRPr="006867C3" w:rsidRDefault="00206DBF" w:rsidP="00707E03">
      <w:pPr>
        <w:spacing w:after="200" w:line="240" w:lineRule="auto"/>
        <w:jc w:val="both"/>
        <w:rPr>
          <w:rFonts w:ascii="Sakkal Majalla" w:eastAsia="Calibri" w:hAnsi="Sakkal Majalla" w:cs="Sakkal Majalla"/>
          <w:sz w:val="36"/>
          <w:szCs w:val="36"/>
        </w:rPr>
      </w:pPr>
      <w:r w:rsidRPr="006867C3">
        <w:rPr>
          <w:rFonts w:ascii="Sakkal Majalla" w:eastAsia="Calibri" w:hAnsi="Sakkal Majalla" w:cs="Sakkal Majalla"/>
          <w:sz w:val="36"/>
          <w:szCs w:val="36"/>
          <w:rtl/>
        </w:rPr>
        <w:t xml:space="preserve">3- القدرة على البحث والتجريب والاستفادة من نتائج البحوث التي يجريها الآخرون وتطبيقها في تحسين وتطوير العملية التربوية في أساليبها وشكلها ومضامينها. </w:t>
      </w:r>
    </w:p>
    <w:p w:rsidR="00206DBF" w:rsidRPr="006867C3" w:rsidRDefault="00206DBF" w:rsidP="00707E03">
      <w:pPr>
        <w:spacing w:after="200" w:line="240" w:lineRule="auto"/>
        <w:jc w:val="both"/>
        <w:rPr>
          <w:rFonts w:ascii="Sakkal Majalla" w:eastAsia="Calibri" w:hAnsi="Sakkal Majalla" w:cs="Sakkal Majalla"/>
          <w:sz w:val="36"/>
          <w:szCs w:val="36"/>
        </w:rPr>
      </w:pPr>
      <w:r w:rsidRPr="006867C3">
        <w:rPr>
          <w:rFonts w:ascii="Sakkal Majalla" w:eastAsia="Calibri" w:hAnsi="Sakkal Majalla" w:cs="Sakkal Majalla"/>
          <w:sz w:val="36"/>
          <w:szCs w:val="36"/>
          <w:rtl/>
        </w:rPr>
        <w:t>4- القدرة على تنظيم أعمال الطلاب المختلفة، المدرسية والمنزلية، وتبني أنظمة فعالة في إدارتها وتوجيهها نحو تحقيق النمو المتكامل السوى للأطفال الذي يتولى تعليمهم، ويشمل هذا على معظم الصف وعلى تنظيم ورعاية الفروض البيتية والنشاطات المنهجية اللاصفية بما في ذلك اللجان المدرسية والرحلات وغيرها من ألوان النشاط اللاصفي</w:t>
      </w:r>
      <w:r w:rsidR="009173C1" w:rsidRPr="006867C3">
        <w:rPr>
          <w:rStyle w:val="EndnoteReference"/>
          <w:rFonts w:ascii="Sakkal Majalla" w:eastAsia="Calibri" w:hAnsi="Sakkal Majalla" w:cs="Sakkal Majalla"/>
          <w:sz w:val="36"/>
          <w:szCs w:val="36"/>
          <w:rtl/>
        </w:rPr>
        <w:endnoteReference w:id="4"/>
      </w:r>
      <w:r w:rsidRPr="006867C3">
        <w:rPr>
          <w:rFonts w:ascii="Sakkal Majalla" w:eastAsia="Calibri" w:hAnsi="Sakkal Majalla" w:cs="Sakkal Majalla"/>
          <w:sz w:val="36"/>
          <w:szCs w:val="36"/>
          <w:rtl/>
        </w:rPr>
        <w:t>.</w:t>
      </w:r>
    </w:p>
    <w:p w:rsidR="00A3443E" w:rsidRPr="006867C3" w:rsidRDefault="00206DBF" w:rsidP="006867C3">
      <w:pPr>
        <w:spacing w:after="200" w:line="240" w:lineRule="auto"/>
        <w:jc w:val="both"/>
        <w:rPr>
          <w:rFonts w:ascii="Sakkal Majalla" w:eastAsia="Calibri" w:hAnsi="Sakkal Majalla" w:cs="Sakkal Majalla"/>
          <w:sz w:val="36"/>
          <w:szCs w:val="36"/>
          <w:rtl/>
        </w:rPr>
      </w:pPr>
      <w:r w:rsidRPr="006867C3">
        <w:rPr>
          <w:rFonts w:ascii="Sakkal Majalla" w:eastAsia="Calibri" w:hAnsi="Sakkal Majalla" w:cs="Sakkal Majalla"/>
          <w:sz w:val="36"/>
          <w:szCs w:val="36"/>
          <w:rtl/>
        </w:rPr>
        <w:lastRenderedPageBreak/>
        <w:t>وهكذا نرى أن المعلم العصري هو معلم متطور بشكل مستمر وهو دائب الدراسة والبحث والتجريب والاكتشاف والتقويم والتعديل في عالم متغير بشكل مستمر، والمعلم المنتمي للمهنة التعليم لا يترك بابا من أبواب النمو ولا فرصة من فرص التطوير إلا طرقه واستفاد من الفرص المتاحة لتنمية قدراته ومهاراته وكفاياته التعليمية وغير التعليمية ليضمن النجاح والفاعلية في أدائه لمهماته وأدواره كمعلم عصري متطور.</w:t>
      </w:r>
    </w:p>
    <w:p w:rsidR="00206DBF" w:rsidRPr="006867C3" w:rsidRDefault="00206DBF" w:rsidP="00707E03">
      <w:pPr>
        <w:spacing w:after="200" w:line="240" w:lineRule="auto"/>
        <w:jc w:val="both"/>
        <w:rPr>
          <w:rFonts w:ascii="Sakkal Majalla" w:eastAsia="Calibri" w:hAnsi="Sakkal Majalla" w:cs="Sakkal Majalla"/>
          <w:b/>
          <w:bCs/>
          <w:sz w:val="36"/>
          <w:szCs w:val="36"/>
          <w:rtl/>
        </w:rPr>
      </w:pPr>
      <w:r w:rsidRPr="006867C3">
        <w:rPr>
          <w:rFonts w:ascii="Sakkal Majalla" w:eastAsia="Calibri" w:hAnsi="Sakkal Majalla" w:cs="Sakkal Majalla"/>
          <w:b/>
          <w:bCs/>
          <w:sz w:val="36"/>
          <w:szCs w:val="36"/>
          <w:rtl/>
        </w:rPr>
        <w:t>متطلبات نجاح المعلم في عمله المهني:</w:t>
      </w:r>
    </w:p>
    <w:p w:rsidR="00206DBF" w:rsidRPr="006867C3" w:rsidRDefault="00206DBF" w:rsidP="00707E03">
      <w:pPr>
        <w:spacing w:after="200" w:line="240" w:lineRule="auto"/>
        <w:jc w:val="both"/>
        <w:rPr>
          <w:rFonts w:ascii="Sakkal Majalla" w:eastAsia="Calibri" w:hAnsi="Sakkal Majalla" w:cs="Sakkal Majalla"/>
          <w:sz w:val="36"/>
          <w:szCs w:val="36"/>
          <w:rtl/>
        </w:rPr>
      </w:pPr>
      <w:r w:rsidRPr="006867C3">
        <w:rPr>
          <w:rFonts w:ascii="Sakkal Majalla" w:eastAsia="Calibri" w:hAnsi="Sakkal Majalla" w:cs="Sakkal Majalla"/>
          <w:sz w:val="36"/>
          <w:szCs w:val="36"/>
          <w:rtl/>
        </w:rPr>
        <w:t>فهم المعلم لنفسه وتقديره لحالته الجسمانية والصحية: إن فهم الإنسان لنفسه ليس  بالأمر السهل، بل أنه لمن أصعب الدروس على الإنسان أن يعرف نقاط ضعفه ومواطن قوته وأن يعرف كذلك أخطاءه وأن يغير ما يستطيع تغييره منها... والمعلم الذي لا يستطيع أن يفهم نفسه أولا ويقدرها، لن يستطيع أن يتفهم تلاميذه وزملاءه وهؤلاء الذي يلتقي بهم على طريق عمله من آباء ومهنيين، إنه سوف يظل ينظر إليهم من خلال مخاوفه وقلعه، ورغباته التي لا يعرفها، وحاجاته التي لم يحددها</w:t>
      </w:r>
      <w:r w:rsidR="009173C1" w:rsidRPr="006867C3">
        <w:rPr>
          <w:rStyle w:val="EndnoteReference"/>
          <w:rFonts w:ascii="Sakkal Majalla" w:eastAsia="Calibri" w:hAnsi="Sakkal Majalla" w:cs="Sakkal Majalla"/>
          <w:sz w:val="36"/>
          <w:szCs w:val="36"/>
          <w:rtl/>
        </w:rPr>
        <w:endnoteReference w:id="5"/>
      </w:r>
      <w:r w:rsidRPr="006867C3">
        <w:rPr>
          <w:rFonts w:ascii="Sakkal Majalla" w:eastAsia="Calibri" w:hAnsi="Sakkal Majalla" w:cs="Sakkal Majalla"/>
          <w:sz w:val="36"/>
          <w:szCs w:val="36"/>
          <w:rtl/>
        </w:rPr>
        <w:t>.</w:t>
      </w:r>
    </w:p>
    <w:p w:rsidR="00206DBF" w:rsidRPr="006867C3" w:rsidRDefault="00206DBF" w:rsidP="00707E03">
      <w:pPr>
        <w:spacing w:after="200" w:line="240" w:lineRule="auto"/>
        <w:jc w:val="both"/>
        <w:rPr>
          <w:rFonts w:ascii="Sakkal Majalla" w:eastAsia="Calibri" w:hAnsi="Sakkal Majalla" w:cs="Sakkal Majalla"/>
          <w:sz w:val="36"/>
          <w:szCs w:val="36"/>
          <w:rtl/>
        </w:rPr>
      </w:pPr>
      <w:r w:rsidRPr="006867C3">
        <w:rPr>
          <w:rFonts w:ascii="Sakkal Majalla" w:eastAsia="Calibri" w:hAnsi="Sakkal Majalla" w:cs="Sakkal Majalla"/>
          <w:sz w:val="36"/>
          <w:szCs w:val="36"/>
          <w:rtl/>
        </w:rPr>
        <w:t>إن عليك أخي المعلم بصرف النظر عن عدد سنوات إعدادك المهنة، أو عن مدى خبرتك بالتدريس في مدارس أخرى أن تسأل نفسك قبل دخولك الفصل الجديد.</w:t>
      </w:r>
    </w:p>
    <w:p w:rsidR="00206DBF" w:rsidRPr="006867C3" w:rsidRDefault="00206DBF" w:rsidP="00707E03">
      <w:pPr>
        <w:spacing w:after="200" w:line="240" w:lineRule="auto"/>
        <w:jc w:val="both"/>
        <w:rPr>
          <w:rFonts w:ascii="Sakkal Majalla" w:eastAsia="Calibri" w:hAnsi="Sakkal Majalla" w:cs="Sakkal Majalla"/>
          <w:sz w:val="36"/>
          <w:szCs w:val="36"/>
          <w:rtl/>
        </w:rPr>
      </w:pPr>
      <w:r w:rsidRPr="006867C3">
        <w:rPr>
          <w:rFonts w:ascii="Sakkal Majalla" w:eastAsia="Calibri" w:hAnsi="Sakkal Majalla" w:cs="Sakkal Majalla"/>
          <w:sz w:val="36"/>
          <w:szCs w:val="36"/>
          <w:rtl/>
        </w:rPr>
        <w:t>وعلى هذا فإن الحالة الجسمية والصحية للمدرس هي من بين العتاد الذي يتسلح به، وينبغي أن يقدرها، فيتفهم مواطن الضعف فيها حتى يتجنب مضاعافتها وأخطارها، ليعيش سليم البدن، صحيح الحجم مما يساعده على القيام بأعباء التدريس.. إن النوم لمدة كافية يعين المعلم على أن يظل نشاطا مستبشرا، كما أن تناول طعام الإفطار الكامل بهدوء وعلى غير عجلة ضروري كي يحتفظ بحيويته وطاقته وقوته طوال فترة الصباح وحتى موعد الغذاء، ليتزود بالقدرة على مواجهة مطالب الطلاب، ودواعي الأنشطة والاجتماعات، وكذلك الوقوف في المعامل والورش، وإجراء التجارب والتمارين.</w:t>
      </w:r>
    </w:p>
    <w:p w:rsidR="006867C3" w:rsidRDefault="006867C3" w:rsidP="00707E03">
      <w:pPr>
        <w:spacing w:after="200" w:line="240" w:lineRule="auto"/>
        <w:jc w:val="both"/>
        <w:rPr>
          <w:rFonts w:ascii="Sakkal Majalla" w:eastAsia="Calibri" w:hAnsi="Sakkal Majalla" w:cs="Sakkal Majalla"/>
          <w:b/>
          <w:bCs/>
          <w:sz w:val="36"/>
          <w:szCs w:val="36"/>
          <w:rtl/>
        </w:rPr>
      </w:pPr>
    </w:p>
    <w:p w:rsidR="006867C3" w:rsidRDefault="006867C3" w:rsidP="00707E03">
      <w:pPr>
        <w:spacing w:after="200" w:line="240" w:lineRule="auto"/>
        <w:jc w:val="both"/>
        <w:rPr>
          <w:rFonts w:ascii="Sakkal Majalla" w:eastAsia="Calibri" w:hAnsi="Sakkal Majalla" w:cs="Sakkal Majalla"/>
          <w:b/>
          <w:bCs/>
          <w:sz w:val="36"/>
          <w:szCs w:val="36"/>
          <w:rtl/>
        </w:rPr>
      </w:pPr>
    </w:p>
    <w:p w:rsidR="00206DBF" w:rsidRPr="006867C3" w:rsidRDefault="00206DBF" w:rsidP="00707E03">
      <w:pPr>
        <w:spacing w:after="200" w:line="240" w:lineRule="auto"/>
        <w:jc w:val="both"/>
        <w:rPr>
          <w:rFonts w:ascii="Sakkal Majalla" w:eastAsia="Calibri" w:hAnsi="Sakkal Majalla" w:cs="Sakkal Majalla"/>
          <w:b/>
          <w:bCs/>
          <w:sz w:val="36"/>
          <w:szCs w:val="36"/>
          <w:rtl/>
        </w:rPr>
      </w:pPr>
      <w:r w:rsidRPr="006867C3">
        <w:rPr>
          <w:rFonts w:ascii="Sakkal Majalla" w:eastAsia="Calibri" w:hAnsi="Sakkal Majalla" w:cs="Sakkal Majalla"/>
          <w:b/>
          <w:bCs/>
          <w:sz w:val="36"/>
          <w:szCs w:val="36"/>
          <w:rtl/>
        </w:rPr>
        <w:lastRenderedPageBreak/>
        <w:t>مراحل إعداد المعلم</w:t>
      </w:r>
      <w:r w:rsidR="00BF7013" w:rsidRPr="006867C3">
        <w:rPr>
          <w:rFonts w:ascii="Sakkal Majalla" w:eastAsia="Calibri" w:hAnsi="Sakkal Majalla" w:cs="Sakkal Majalla"/>
          <w:b/>
          <w:bCs/>
          <w:sz w:val="36"/>
          <w:szCs w:val="36"/>
          <w:rtl/>
        </w:rPr>
        <w:t xml:space="preserve"> وتدريبه </w:t>
      </w:r>
      <w:r w:rsidRPr="006867C3">
        <w:rPr>
          <w:rFonts w:ascii="Sakkal Majalla" w:eastAsia="Calibri" w:hAnsi="Sakkal Majalla" w:cs="Sakkal Majalla"/>
          <w:b/>
          <w:bCs/>
          <w:sz w:val="36"/>
          <w:szCs w:val="36"/>
          <w:rtl/>
        </w:rPr>
        <w:t>:</w:t>
      </w:r>
    </w:p>
    <w:p w:rsidR="00BF7013" w:rsidRPr="006867C3" w:rsidRDefault="00BF7013" w:rsidP="00707E03">
      <w:pPr>
        <w:spacing w:after="200" w:line="240" w:lineRule="auto"/>
        <w:jc w:val="both"/>
        <w:rPr>
          <w:rFonts w:ascii="Sakkal Majalla" w:eastAsia="Calibri" w:hAnsi="Sakkal Majalla" w:cs="Sakkal Majalla"/>
          <w:sz w:val="36"/>
          <w:szCs w:val="36"/>
          <w:rtl/>
        </w:rPr>
      </w:pPr>
      <w:r w:rsidRPr="006867C3">
        <w:rPr>
          <w:rFonts w:ascii="Sakkal Majalla" w:eastAsia="Calibri" w:hAnsi="Sakkal Majalla" w:cs="Sakkal Majalla"/>
          <w:sz w:val="36"/>
          <w:szCs w:val="36"/>
          <w:rtl/>
        </w:rPr>
        <w:t>يحتل إعداد المعلم وتدريبه مكانة هامة وخاصة، وتـاتي مسألة إعداد المعلم وتدريبه من أهمية المعلم نفسه ودوره في العملية التعليمية، حيث تشير الدراسات التربوية إلى أن دور المعلم بشكل عام – يمثل 60% من التأثير في تكوين الطالب، بينما تشترك بقية العناصر الأخرى من العملية التربوية بـ ـ40% من التأثير</w:t>
      </w:r>
      <w:r w:rsidR="00426AEA" w:rsidRPr="006867C3">
        <w:rPr>
          <w:rStyle w:val="EndnoteReference"/>
          <w:rFonts w:ascii="Sakkal Majalla" w:eastAsia="Calibri" w:hAnsi="Sakkal Majalla" w:cs="Sakkal Majalla"/>
          <w:sz w:val="36"/>
          <w:szCs w:val="36"/>
          <w:rtl/>
        </w:rPr>
        <w:endnoteReference w:id="6"/>
      </w:r>
      <w:r w:rsidRPr="006867C3">
        <w:rPr>
          <w:rFonts w:ascii="Sakkal Majalla" w:eastAsia="Calibri" w:hAnsi="Sakkal Majalla" w:cs="Sakkal Majalla"/>
          <w:sz w:val="36"/>
          <w:szCs w:val="36"/>
          <w:rtl/>
        </w:rPr>
        <w:t xml:space="preserve">. </w:t>
      </w:r>
    </w:p>
    <w:p w:rsidR="00206DBF" w:rsidRPr="006867C3" w:rsidRDefault="00BF7013" w:rsidP="00707E03">
      <w:pPr>
        <w:spacing w:after="200" w:line="240" w:lineRule="auto"/>
        <w:jc w:val="both"/>
        <w:rPr>
          <w:rFonts w:ascii="Sakkal Majalla" w:eastAsia="Calibri" w:hAnsi="Sakkal Majalla" w:cs="Sakkal Majalla"/>
          <w:sz w:val="36"/>
          <w:szCs w:val="36"/>
          <w:rtl/>
        </w:rPr>
      </w:pPr>
      <w:r w:rsidRPr="006867C3">
        <w:rPr>
          <w:rFonts w:ascii="Sakkal Majalla" w:eastAsia="Calibri" w:hAnsi="Sakkal Majalla" w:cs="Sakkal Majalla"/>
          <w:sz w:val="36"/>
          <w:szCs w:val="36"/>
          <w:rtl/>
        </w:rPr>
        <w:t xml:space="preserve">كما أن </w:t>
      </w:r>
      <w:r w:rsidR="00206DBF" w:rsidRPr="006867C3">
        <w:rPr>
          <w:rFonts w:ascii="Sakkal Majalla" w:eastAsia="Calibri" w:hAnsi="Sakkal Majalla" w:cs="Sakkal Majalla"/>
          <w:sz w:val="36"/>
          <w:szCs w:val="36"/>
          <w:rtl/>
        </w:rPr>
        <w:t>المعلم يتعلم الكثير عن طريق الخبرة، ولكن ذلك قد لا يكون مفيدا، فقد يكرر المعلم سلوكا خاطئا، أو يهمل مسائل مهمة، كما أن بعضهم قد يعتمد طريقة المحاولة والخطأ.</w:t>
      </w:r>
    </w:p>
    <w:p w:rsidR="00206DBF" w:rsidRPr="006867C3" w:rsidRDefault="00BF7013" w:rsidP="00707E03">
      <w:pPr>
        <w:spacing w:after="200" w:line="240" w:lineRule="auto"/>
        <w:jc w:val="both"/>
        <w:rPr>
          <w:rFonts w:ascii="Sakkal Majalla" w:eastAsia="Calibri" w:hAnsi="Sakkal Majalla" w:cs="Sakkal Majalla"/>
          <w:sz w:val="36"/>
          <w:szCs w:val="36"/>
          <w:rtl/>
        </w:rPr>
      </w:pPr>
      <w:r w:rsidRPr="006867C3">
        <w:rPr>
          <w:rFonts w:ascii="Sakkal Majalla" w:eastAsia="Calibri" w:hAnsi="Sakkal Majalla" w:cs="Sakkal Majalla"/>
          <w:sz w:val="36"/>
          <w:szCs w:val="36"/>
          <w:rtl/>
        </w:rPr>
        <w:t>وهناك</w:t>
      </w:r>
      <w:r w:rsidR="00206DBF" w:rsidRPr="006867C3">
        <w:rPr>
          <w:rFonts w:ascii="Sakkal Majalla" w:eastAsia="Calibri" w:hAnsi="Sakkal Majalla" w:cs="Sakkal Majalla"/>
          <w:sz w:val="36"/>
          <w:szCs w:val="36"/>
          <w:rtl/>
        </w:rPr>
        <w:t xml:space="preserve"> أنواع من أساليب الارتقاع بالمعلم، وهي:</w:t>
      </w:r>
    </w:p>
    <w:p w:rsidR="00206DBF" w:rsidRPr="006867C3" w:rsidRDefault="00206DBF" w:rsidP="00707E03">
      <w:pPr>
        <w:spacing w:after="200" w:line="240" w:lineRule="auto"/>
        <w:jc w:val="both"/>
        <w:rPr>
          <w:rFonts w:ascii="Sakkal Majalla" w:eastAsia="Calibri" w:hAnsi="Sakkal Majalla" w:cs="Sakkal Majalla"/>
          <w:sz w:val="36"/>
          <w:szCs w:val="36"/>
          <w:rtl/>
        </w:rPr>
      </w:pPr>
      <w:r w:rsidRPr="006867C3">
        <w:rPr>
          <w:rFonts w:ascii="Sakkal Majalla" w:eastAsia="Calibri" w:hAnsi="Sakkal Majalla" w:cs="Sakkal Majalla"/>
          <w:sz w:val="36"/>
          <w:szCs w:val="36"/>
          <w:rtl/>
        </w:rPr>
        <w:t>1- التأهيل: ويعني ذلك ما نقوم به لتهيئة شخص ما لعملية التدريس من إعداد لغوي وعملي وتربوي قبل أن يخوض العملية التعليمية</w:t>
      </w:r>
      <w:r w:rsidR="00426AEA" w:rsidRPr="006867C3">
        <w:rPr>
          <w:rStyle w:val="EndnoteReference"/>
          <w:rFonts w:ascii="Sakkal Majalla" w:eastAsia="Calibri" w:hAnsi="Sakkal Majalla" w:cs="Sakkal Majalla"/>
          <w:sz w:val="36"/>
          <w:szCs w:val="36"/>
          <w:rtl/>
        </w:rPr>
        <w:endnoteReference w:id="7"/>
      </w:r>
      <w:r w:rsidRPr="006867C3">
        <w:rPr>
          <w:rFonts w:ascii="Sakkal Majalla" w:eastAsia="Calibri" w:hAnsi="Sakkal Majalla" w:cs="Sakkal Majalla"/>
          <w:sz w:val="36"/>
          <w:szCs w:val="36"/>
          <w:rtl/>
        </w:rPr>
        <w:t xml:space="preserve">. وهذا ما تقوم به البرامج الأكاديمية غالبا، كما في كليات التربية وأقسامها وما شابهها. </w:t>
      </w:r>
    </w:p>
    <w:p w:rsidR="00206DBF" w:rsidRPr="006867C3" w:rsidRDefault="00206DBF" w:rsidP="00707E03">
      <w:pPr>
        <w:spacing w:after="200" w:line="240" w:lineRule="auto"/>
        <w:jc w:val="both"/>
        <w:rPr>
          <w:rFonts w:ascii="Sakkal Majalla" w:eastAsia="Calibri" w:hAnsi="Sakkal Majalla" w:cs="Sakkal Majalla"/>
          <w:sz w:val="36"/>
          <w:szCs w:val="36"/>
          <w:rtl/>
        </w:rPr>
      </w:pPr>
      <w:r w:rsidRPr="006867C3">
        <w:rPr>
          <w:rFonts w:ascii="Sakkal Majalla" w:eastAsia="Calibri" w:hAnsi="Sakkal Majalla" w:cs="Sakkal Majalla"/>
          <w:sz w:val="36"/>
          <w:szCs w:val="36"/>
          <w:rtl/>
        </w:rPr>
        <w:t>2- التدريب : يقصد به أحيانا ما يتم أثناء ممارسة المعلم لعمله، كما في التدريب أثناء الخدمة في صورة شتى مثل الدورات التدريبية وورش العمل.</w:t>
      </w:r>
    </w:p>
    <w:p w:rsidR="00206DBF" w:rsidRPr="006867C3" w:rsidRDefault="00206DBF" w:rsidP="00707E03">
      <w:pPr>
        <w:spacing w:after="200" w:line="240" w:lineRule="auto"/>
        <w:jc w:val="both"/>
        <w:rPr>
          <w:rFonts w:ascii="Sakkal Majalla" w:eastAsia="Calibri" w:hAnsi="Sakkal Majalla" w:cs="Sakkal Majalla"/>
          <w:sz w:val="36"/>
          <w:szCs w:val="36"/>
          <w:rtl/>
        </w:rPr>
      </w:pPr>
      <w:r w:rsidRPr="006867C3">
        <w:rPr>
          <w:rFonts w:ascii="Sakkal Majalla" w:eastAsia="Calibri" w:hAnsi="Sakkal Majalla" w:cs="Sakkal Majalla"/>
          <w:sz w:val="36"/>
          <w:szCs w:val="36"/>
          <w:rtl/>
        </w:rPr>
        <w:t xml:space="preserve">3- التطوير : يشمل ذلك الوسائل والأساليب المختلفة، التي تساهم في تطوير شخصية المعلم وتنمية معلوماته وقدراته العلمية والمهنية، والنشرات التوجيهية ومشاهدة البرامج والنماذج الجيدة ذات العلاقة بمجال عمل المعلم. كما أن تطوير معلم اللغة يعني التحسن المستمر لمستواه اللغوي الشفوي والكتابي، وتنمية معلوماته عن اللغة التي يدرسها وعن ثقافة أهلها.  </w:t>
      </w:r>
    </w:p>
    <w:p w:rsidR="00206DBF" w:rsidRPr="006867C3" w:rsidRDefault="00BF7013" w:rsidP="005E6FFD">
      <w:pPr>
        <w:spacing w:after="200" w:line="240" w:lineRule="auto"/>
        <w:jc w:val="both"/>
        <w:rPr>
          <w:rFonts w:ascii="Sakkal Majalla" w:eastAsia="Calibri" w:hAnsi="Sakkal Majalla" w:cs="Sakkal Majalla"/>
          <w:sz w:val="36"/>
          <w:szCs w:val="36"/>
          <w:rtl/>
        </w:rPr>
      </w:pPr>
      <w:r w:rsidRPr="006867C3">
        <w:rPr>
          <w:rFonts w:ascii="Sakkal Majalla" w:eastAsia="Calibri" w:hAnsi="Sakkal Majalla" w:cs="Sakkal Majalla"/>
          <w:sz w:val="36"/>
          <w:szCs w:val="36"/>
          <w:rtl/>
        </w:rPr>
        <w:t xml:space="preserve">4 - </w:t>
      </w:r>
      <w:r w:rsidR="00206DBF" w:rsidRPr="006867C3">
        <w:rPr>
          <w:rFonts w:ascii="Sakkal Majalla" w:eastAsia="Calibri" w:hAnsi="Sakkal Majalla" w:cs="Sakkal Majalla"/>
          <w:sz w:val="36"/>
          <w:szCs w:val="36"/>
          <w:rtl/>
        </w:rPr>
        <w:t>الإعداد اللغوي: إي إعداده في الجانب اللغوي في اللغة الهدف التي سيقوم بتعليمها، ويشتمل ذلك على الكفاية اللغوية المناسبة في المهارات المختلفة. إضافة إلى المعلومات المناسبة عن اللغة وثقافتها وتاريخها، وبدون ذلك لن يكون معلما ناجحا، لأن فاقد الشيء لا يعطيه، كما يقول المثل العربي المعروف.</w:t>
      </w:r>
    </w:p>
    <w:p w:rsidR="00206DBF" w:rsidRPr="006867C3" w:rsidRDefault="00BF7013" w:rsidP="005E6FFD">
      <w:pPr>
        <w:spacing w:after="200" w:line="240" w:lineRule="auto"/>
        <w:jc w:val="both"/>
        <w:rPr>
          <w:rFonts w:ascii="Sakkal Majalla" w:eastAsia="Calibri" w:hAnsi="Sakkal Majalla" w:cs="Sakkal Majalla"/>
          <w:sz w:val="36"/>
          <w:szCs w:val="36"/>
          <w:rtl/>
        </w:rPr>
      </w:pPr>
      <w:r w:rsidRPr="006867C3">
        <w:rPr>
          <w:rFonts w:ascii="Sakkal Majalla" w:eastAsia="Calibri" w:hAnsi="Sakkal Majalla" w:cs="Sakkal Majalla"/>
          <w:sz w:val="36"/>
          <w:szCs w:val="36"/>
          <w:rtl/>
        </w:rPr>
        <w:lastRenderedPageBreak/>
        <w:t>5</w:t>
      </w:r>
      <w:r w:rsidR="00206DBF" w:rsidRPr="006867C3">
        <w:rPr>
          <w:rFonts w:ascii="Sakkal Majalla" w:eastAsia="Calibri" w:hAnsi="Sakkal Majalla" w:cs="Sakkal Majalla"/>
          <w:sz w:val="36"/>
          <w:szCs w:val="36"/>
          <w:rtl/>
        </w:rPr>
        <w:t xml:space="preserve">- الإعداد العلمي: أي تزويد المتدرب بالمعارف اللسانية والتطبيقية العامة والخاصة باللغة الهدف.  </w:t>
      </w:r>
    </w:p>
    <w:p w:rsidR="00206DBF" w:rsidRPr="006867C3" w:rsidRDefault="00BF7013" w:rsidP="005E6FFD">
      <w:pPr>
        <w:spacing w:after="200" w:line="240" w:lineRule="auto"/>
        <w:jc w:val="both"/>
        <w:rPr>
          <w:rFonts w:ascii="Sakkal Majalla" w:eastAsia="Calibri" w:hAnsi="Sakkal Majalla" w:cs="Sakkal Majalla"/>
          <w:sz w:val="36"/>
          <w:szCs w:val="36"/>
          <w:rtl/>
        </w:rPr>
      </w:pPr>
      <w:r w:rsidRPr="006867C3">
        <w:rPr>
          <w:rFonts w:ascii="Sakkal Majalla" w:eastAsia="Calibri" w:hAnsi="Sakkal Majalla" w:cs="Sakkal Majalla"/>
          <w:sz w:val="36"/>
          <w:szCs w:val="36"/>
          <w:rtl/>
        </w:rPr>
        <w:t>6</w:t>
      </w:r>
      <w:r w:rsidR="00206DBF" w:rsidRPr="006867C3">
        <w:rPr>
          <w:rFonts w:ascii="Sakkal Majalla" w:eastAsia="Calibri" w:hAnsi="Sakkal Majalla" w:cs="Sakkal Majalla"/>
          <w:sz w:val="36"/>
          <w:szCs w:val="36"/>
          <w:rtl/>
        </w:rPr>
        <w:t>- الإعداد التربوي: يشمل ذلك تزويد الدارس بما يحتاج إليه من معلومات تتعلق بطرق تعليم اللغة بوصفها لغة أجنبية، وأساليب تقوي</w:t>
      </w:r>
      <w:r w:rsidR="005E6FFD" w:rsidRPr="006867C3">
        <w:rPr>
          <w:rFonts w:ascii="Sakkal Majalla" w:eastAsia="Calibri" w:hAnsi="Sakkal Majalla" w:cs="Sakkal Majalla"/>
          <w:sz w:val="36"/>
          <w:szCs w:val="36"/>
          <w:rtl/>
        </w:rPr>
        <w:t>م أداء الدارسين، وتحليل أخطائهم</w:t>
      </w:r>
      <w:r w:rsidR="00206DBF" w:rsidRPr="006867C3">
        <w:rPr>
          <w:rFonts w:ascii="Sakkal Majalla" w:eastAsia="Calibri" w:hAnsi="Sakkal Majalla" w:cs="Sakkal Majalla"/>
          <w:sz w:val="36"/>
          <w:szCs w:val="36"/>
          <w:rtl/>
        </w:rPr>
        <w:t>، وتصويبها، وإعداد المعينات السمعية والبصرية المناسبة لتعليم اللغة، واستخدامها بطريقة فعالة. وكذلك إعداد المواد التعليمية، مثل تأليف الدروس والتدريبات المختلفة.</w:t>
      </w:r>
    </w:p>
    <w:p w:rsidR="005E6FFD" w:rsidRPr="006867C3" w:rsidRDefault="00BF7013" w:rsidP="005E6FFD">
      <w:pPr>
        <w:spacing w:after="200" w:line="240" w:lineRule="auto"/>
        <w:jc w:val="both"/>
        <w:rPr>
          <w:rFonts w:ascii="Sakkal Majalla" w:eastAsia="Calibri" w:hAnsi="Sakkal Majalla" w:cs="Sakkal Majalla"/>
          <w:sz w:val="36"/>
          <w:szCs w:val="36"/>
          <w:rtl/>
        </w:rPr>
      </w:pPr>
      <w:r w:rsidRPr="006867C3">
        <w:rPr>
          <w:rFonts w:ascii="Sakkal Majalla" w:eastAsia="Calibri" w:hAnsi="Sakkal Majalla" w:cs="Sakkal Majalla"/>
          <w:sz w:val="36"/>
          <w:szCs w:val="36"/>
          <w:rtl/>
        </w:rPr>
        <w:t>7</w:t>
      </w:r>
      <w:r w:rsidR="00206DBF" w:rsidRPr="006867C3">
        <w:rPr>
          <w:rFonts w:ascii="Sakkal Majalla" w:eastAsia="Calibri" w:hAnsi="Sakkal Majalla" w:cs="Sakkal Majalla"/>
          <w:sz w:val="36"/>
          <w:szCs w:val="36"/>
          <w:rtl/>
        </w:rPr>
        <w:t>- التدريب الذاتي: يقصد بذلك تدريب المعلم على أساليب التطوير الذاتي، مثل:</w:t>
      </w:r>
      <w:r w:rsidR="005E6FFD" w:rsidRPr="006867C3">
        <w:rPr>
          <w:rFonts w:ascii="Sakkal Majalla" w:eastAsia="Calibri" w:hAnsi="Sakkal Majalla" w:cs="Sakkal Majalla"/>
          <w:sz w:val="36"/>
          <w:szCs w:val="36"/>
          <w:rtl/>
        </w:rPr>
        <w:t xml:space="preserve"> </w:t>
      </w:r>
    </w:p>
    <w:p w:rsidR="00206DBF" w:rsidRPr="006867C3" w:rsidRDefault="005E6FFD" w:rsidP="005E6FFD">
      <w:pPr>
        <w:spacing w:after="200" w:line="240" w:lineRule="auto"/>
        <w:jc w:val="both"/>
        <w:rPr>
          <w:rFonts w:ascii="Sakkal Majalla" w:eastAsia="Calibri" w:hAnsi="Sakkal Majalla" w:cs="Sakkal Majalla"/>
          <w:sz w:val="36"/>
          <w:szCs w:val="36"/>
        </w:rPr>
      </w:pPr>
      <w:r w:rsidRPr="006867C3">
        <w:rPr>
          <w:rFonts w:ascii="Sakkal Majalla" w:eastAsia="Calibri" w:hAnsi="Sakkal Majalla" w:cs="Sakkal Majalla"/>
          <w:sz w:val="36"/>
          <w:szCs w:val="36"/>
          <w:rtl/>
        </w:rPr>
        <w:t xml:space="preserve">- </w:t>
      </w:r>
      <w:r w:rsidR="00206DBF" w:rsidRPr="006867C3">
        <w:rPr>
          <w:rFonts w:ascii="Sakkal Majalla" w:eastAsia="Calibri" w:hAnsi="Sakkal Majalla" w:cs="Sakkal Majalla"/>
          <w:sz w:val="36"/>
          <w:szCs w:val="36"/>
          <w:rtl/>
        </w:rPr>
        <w:t>تعريفه بالمراجع والدوريات واللقاءات الدورية التي تعينه في تنمية خبراته ومعلوماته المهنية.</w:t>
      </w:r>
    </w:p>
    <w:p w:rsidR="00206DBF" w:rsidRPr="006867C3" w:rsidRDefault="00206DBF" w:rsidP="00707E03">
      <w:pPr>
        <w:spacing w:after="200" w:line="240" w:lineRule="auto"/>
        <w:jc w:val="both"/>
        <w:rPr>
          <w:rFonts w:ascii="Sakkal Majalla" w:eastAsia="Calibri" w:hAnsi="Sakkal Majalla" w:cs="Sakkal Majalla"/>
          <w:sz w:val="36"/>
          <w:szCs w:val="36"/>
        </w:rPr>
      </w:pPr>
      <w:r w:rsidRPr="006867C3">
        <w:rPr>
          <w:rFonts w:ascii="Sakkal Majalla" w:eastAsia="Calibri" w:hAnsi="Sakkal Majalla" w:cs="Sakkal Majalla"/>
          <w:sz w:val="36"/>
          <w:szCs w:val="36"/>
          <w:rtl/>
        </w:rPr>
        <w:t>- تدريبه على أساليب التأمل ونقد الذات وتحليل تجارب الآخرين وتقويمها، للاستفادة من حسناتها وتجنب مساوئها وعيوبها.</w:t>
      </w:r>
    </w:p>
    <w:p w:rsidR="000056F4" w:rsidRPr="006867C3" w:rsidRDefault="00206DBF" w:rsidP="005E6FFD">
      <w:pPr>
        <w:spacing w:after="200" w:line="240" w:lineRule="auto"/>
        <w:jc w:val="both"/>
        <w:rPr>
          <w:rFonts w:ascii="Sakkal Majalla" w:eastAsia="Calibri" w:hAnsi="Sakkal Majalla" w:cs="Sakkal Majalla"/>
          <w:sz w:val="36"/>
          <w:szCs w:val="36"/>
        </w:rPr>
      </w:pPr>
      <w:r w:rsidRPr="006867C3">
        <w:rPr>
          <w:rFonts w:ascii="Sakkal Majalla" w:eastAsia="Calibri" w:hAnsi="Sakkal Majalla" w:cs="Sakkal Majalla"/>
          <w:sz w:val="36"/>
          <w:szCs w:val="36"/>
          <w:rtl/>
        </w:rPr>
        <w:t>- تدريب المعلم على إجراء التجارب الميدانية اليسيرة لتحسين مستوى أدائه، وايجاد الحلول المناسبة لما يواجه من مشكلات علمية</w:t>
      </w:r>
      <w:r w:rsidR="00426AEA" w:rsidRPr="006867C3">
        <w:rPr>
          <w:rStyle w:val="EndnoteReference"/>
          <w:rFonts w:ascii="Sakkal Majalla" w:eastAsia="Calibri" w:hAnsi="Sakkal Majalla" w:cs="Sakkal Majalla"/>
          <w:sz w:val="36"/>
          <w:szCs w:val="36"/>
          <w:rtl/>
        </w:rPr>
        <w:endnoteReference w:id="8"/>
      </w:r>
      <w:r w:rsidRPr="006867C3">
        <w:rPr>
          <w:rFonts w:ascii="Sakkal Majalla" w:eastAsia="Calibri" w:hAnsi="Sakkal Majalla" w:cs="Sakkal Majalla"/>
          <w:sz w:val="36"/>
          <w:szCs w:val="36"/>
          <w:rtl/>
        </w:rPr>
        <w:t>.</w:t>
      </w:r>
    </w:p>
    <w:p w:rsidR="002A1DAC" w:rsidRPr="006867C3" w:rsidRDefault="000056F4" w:rsidP="00707E03">
      <w:pPr>
        <w:spacing w:after="200" w:line="240" w:lineRule="auto"/>
        <w:jc w:val="both"/>
        <w:rPr>
          <w:rFonts w:ascii="Sakkal Majalla" w:eastAsia="Calibri" w:hAnsi="Sakkal Majalla" w:cs="Sakkal Majalla"/>
          <w:b/>
          <w:bCs/>
          <w:sz w:val="36"/>
          <w:szCs w:val="36"/>
          <w:rtl/>
        </w:rPr>
      </w:pPr>
      <w:r w:rsidRPr="006867C3">
        <w:rPr>
          <w:rFonts w:ascii="Sakkal Majalla" w:eastAsia="Calibri" w:hAnsi="Sakkal Majalla" w:cs="Sakkal Majalla"/>
          <w:b/>
          <w:bCs/>
          <w:sz w:val="36"/>
          <w:szCs w:val="36"/>
          <w:rtl/>
        </w:rPr>
        <w:t xml:space="preserve">المبحث الثالث: </w:t>
      </w:r>
      <w:r w:rsidR="00206DBF" w:rsidRPr="006867C3">
        <w:rPr>
          <w:rFonts w:ascii="Sakkal Majalla" w:eastAsia="Calibri" w:hAnsi="Sakkal Majalla" w:cs="Sakkal Majalla"/>
          <w:b/>
          <w:bCs/>
          <w:sz w:val="36"/>
          <w:szCs w:val="36"/>
          <w:rtl/>
        </w:rPr>
        <w:t>المعلم ومحيطه</w:t>
      </w:r>
      <w:r w:rsidRPr="006867C3">
        <w:rPr>
          <w:rFonts w:ascii="Sakkal Majalla" w:eastAsia="Calibri" w:hAnsi="Sakkal Majalla" w:cs="Sakkal Majalla"/>
          <w:b/>
          <w:bCs/>
          <w:sz w:val="36"/>
          <w:szCs w:val="36"/>
          <w:rtl/>
        </w:rPr>
        <w:t xml:space="preserve"> والشروط التي ينبغي أن تتوفر في المدرس المطلوب</w:t>
      </w:r>
      <w:r w:rsidR="00206DBF" w:rsidRPr="006867C3">
        <w:rPr>
          <w:rFonts w:ascii="Sakkal Majalla" w:eastAsia="Calibri" w:hAnsi="Sakkal Majalla" w:cs="Sakkal Majalla"/>
          <w:b/>
          <w:bCs/>
          <w:sz w:val="36"/>
          <w:szCs w:val="36"/>
          <w:rtl/>
        </w:rPr>
        <w:t xml:space="preserve"> </w:t>
      </w:r>
    </w:p>
    <w:p w:rsidR="000056F4" w:rsidRPr="006867C3" w:rsidRDefault="000056F4" w:rsidP="00707E03">
      <w:pPr>
        <w:spacing w:after="200" w:line="240" w:lineRule="auto"/>
        <w:jc w:val="both"/>
        <w:rPr>
          <w:rFonts w:ascii="Sakkal Majalla" w:eastAsia="Calibri" w:hAnsi="Sakkal Majalla" w:cs="Sakkal Majalla"/>
          <w:b/>
          <w:bCs/>
          <w:sz w:val="36"/>
          <w:szCs w:val="36"/>
          <w:rtl/>
        </w:rPr>
      </w:pPr>
      <w:r w:rsidRPr="006867C3">
        <w:rPr>
          <w:rFonts w:ascii="Sakkal Majalla" w:eastAsia="Calibri" w:hAnsi="Sakkal Majalla" w:cs="Sakkal Majalla"/>
          <w:b/>
          <w:bCs/>
          <w:sz w:val="36"/>
          <w:szCs w:val="36"/>
          <w:rtl/>
        </w:rPr>
        <w:t>المعلم ومديره:</w:t>
      </w:r>
    </w:p>
    <w:p w:rsidR="000056F4" w:rsidRPr="006867C3" w:rsidRDefault="000056F4" w:rsidP="00707E03">
      <w:pPr>
        <w:spacing w:after="200" w:line="240" w:lineRule="auto"/>
        <w:jc w:val="both"/>
        <w:rPr>
          <w:rFonts w:ascii="Sakkal Majalla" w:eastAsia="Calibri" w:hAnsi="Sakkal Majalla" w:cs="Sakkal Majalla"/>
          <w:sz w:val="36"/>
          <w:szCs w:val="36"/>
        </w:rPr>
      </w:pPr>
      <w:r w:rsidRPr="006867C3">
        <w:rPr>
          <w:rFonts w:ascii="Sakkal Majalla" w:eastAsia="Calibri" w:hAnsi="Sakkal Majalla" w:cs="Sakkal Majalla"/>
          <w:sz w:val="36"/>
          <w:szCs w:val="36"/>
          <w:rtl/>
        </w:rPr>
        <w:t>1- احترام دون نفاق</w:t>
      </w:r>
    </w:p>
    <w:p w:rsidR="000056F4" w:rsidRPr="006867C3" w:rsidRDefault="000056F4" w:rsidP="00707E03">
      <w:pPr>
        <w:spacing w:after="200" w:line="240" w:lineRule="auto"/>
        <w:jc w:val="both"/>
        <w:rPr>
          <w:rFonts w:ascii="Sakkal Majalla" w:eastAsia="Calibri" w:hAnsi="Sakkal Majalla" w:cs="Sakkal Majalla"/>
          <w:sz w:val="36"/>
          <w:szCs w:val="36"/>
        </w:rPr>
      </w:pPr>
      <w:r w:rsidRPr="006867C3">
        <w:rPr>
          <w:rFonts w:ascii="Sakkal Majalla" w:eastAsia="Calibri" w:hAnsi="Sakkal Majalla" w:cs="Sakkal Majalla"/>
          <w:sz w:val="36"/>
          <w:szCs w:val="36"/>
          <w:rtl/>
        </w:rPr>
        <w:t>2- طاعة في حدود التعليمات والمصلحة</w:t>
      </w:r>
    </w:p>
    <w:p w:rsidR="000056F4" w:rsidRPr="006867C3" w:rsidRDefault="000056F4" w:rsidP="00707E03">
      <w:pPr>
        <w:spacing w:after="200" w:line="240" w:lineRule="auto"/>
        <w:jc w:val="both"/>
        <w:rPr>
          <w:rFonts w:ascii="Sakkal Majalla" w:eastAsia="Calibri" w:hAnsi="Sakkal Majalla" w:cs="Sakkal Majalla"/>
          <w:sz w:val="36"/>
          <w:szCs w:val="36"/>
        </w:rPr>
      </w:pPr>
      <w:r w:rsidRPr="006867C3">
        <w:rPr>
          <w:rFonts w:ascii="Sakkal Majalla" w:eastAsia="Calibri" w:hAnsi="Sakkal Majalla" w:cs="Sakkal Majalla"/>
          <w:sz w:val="36"/>
          <w:szCs w:val="36"/>
          <w:rtl/>
        </w:rPr>
        <w:t>3- تعاون في دائرة العمل</w:t>
      </w:r>
    </w:p>
    <w:p w:rsidR="000056F4" w:rsidRPr="006867C3" w:rsidRDefault="000056F4" w:rsidP="00707E03">
      <w:pPr>
        <w:spacing w:after="200" w:line="240" w:lineRule="auto"/>
        <w:jc w:val="both"/>
        <w:rPr>
          <w:rFonts w:ascii="Sakkal Majalla" w:eastAsia="Calibri" w:hAnsi="Sakkal Majalla" w:cs="Sakkal Majalla"/>
          <w:sz w:val="36"/>
          <w:szCs w:val="36"/>
        </w:rPr>
      </w:pPr>
      <w:r w:rsidRPr="006867C3">
        <w:rPr>
          <w:rFonts w:ascii="Sakkal Majalla" w:eastAsia="Calibri" w:hAnsi="Sakkal Majalla" w:cs="Sakkal Majalla"/>
          <w:sz w:val="36"/>
          <w:szCs w:val="36"/>
          <w:rtl/>
        </w:rPr>
        <w:t>4- لا تكن عند مديرك جاسوسا على زملائك</w:t>
      </w:r>
    </w:p>
    <w:p w:rsidR="000056F4" w:rsidRPr="006867C3" w:rsidRDefault="000056F4" w:rsidP="00707E03">
      <w:pPr>
        <w:spacing w:after="200" w:line="240" w:lineRule="auto"/>
        <w:jc w:val="both"/>
        <w:rPr>
          <w:rFonts w:ascii="Sakkal Majalla" w:eastAsia="Calibri" w:hAnsi="Sakkal Majalla" w:cs="Sakkal Majalla"/>
          <w:sz w:val="36"/>
          <w:szCs w:val="36"/>
        </w:rPr>
      </w:pPr>
      <w:r w:rsidRPr="006867C3">
        <w:rPr>
          <w:rFonts w:ascii="Sakkal Majalla" w:eastAsia="Calibri" w:hAnsi="Sakkal Majalla" w:cs="Sakkal Majalla"/>
          <w:sz w:val="36"/>
          <w:szCs w:val="36"/>
          <w:rtl/>
        </w:rPr>
        <w:t>5- لا تقبل الأوامر التي تسيء إلى الزملاء في غير مصلحة العمل.</w:t>
      </w:r>
    </w:p>
    <w:p w:rsidR="000056F4" w:rsidRPr="006867C3" w:rsidRDefault="000056F4" w:rsidP="00707E03">
      <w:pPr>
        <w:spacing w:after="200" w:line="240" w:lineRule="auto"/>
        <w:jc w:val="both"/>
        <w:rPr>
          <w:rFonts w:ascii="Sakkal Majalla" w:eastAsia="Calibri" w:hAnsi="Sakkal Majalla" w:cs="Sakkal Majalla"/>
          <w:sz w:val="36"/>
          <w:szCs w:val="36"/>
        </w:rPr>
      </w:pPr>
      <w:r w:rsidRPr="006867C3">
        <w:rPr>
          <w:rFonts w:ascii="Sakkal Majalla" w:eastAsia="Calibri" w:hAnsi="Sakkal Majalla" w:cs="Sakkal Majalla"/>
          <w:sz w:val="36"/>
          <w:szCs w:val="36"/>
          <w:rtl/>
        </w:rPr>
        <w:t>6- لا تعترض على مديرك في وجوه الآخرين.</w:t>
      </w:r>
    </w:p>
    <w:p w:rsidR="000056F4" w:rsidRPr="006867C3" w:rsidRDefault="000056F4" w:rsidP="00707E03">
      <w:pPr>
        <w:spacing w:after="200" w:line="240" w:lineRule="auto"/>
        <w:jc w:val="both"/>
        <w:rPr>
          <w:rFonts w:ascii="Sakkal Majalla" w:eastAsia="Calibri" w:hAnsi="Sakkal Majalla" w:cs="Sakkal Majalla"/>
          <w:sz w:val="36"/>
          <w:szCs w:val="36"/>
          <w:rtl/>
        </w:rPr>
      </w:pPr>
      <w:r w:rsidRPr="006867C3">
        <w:rPr>
          <w:rFonts w:ascii="Sakkal Majalla" w:eastAsia="Calibri" w:hAnsi="Sakkal Majalla" w:cs="Sakkal Majalla"/>
          <w:sz w:val="36"/>
          <w:szCs w:val="36"/>
          <w:rtl/>
        </w:rPr>
        <w:lastRenderedPageBreak/>
        <w:t>7- لا تستغل طيبته للسيطرة عليه.</w:t>
      </w:r>
    </w:p>
    <w:p w:rsidR="000056F4" w:rsidRPr="006867C3" w:rsidRDefault="000056F4" w:rsidP="00707E03">
      <w:pPr>
        <w:spacing w:after="200" w:line="240" w:lineRule="auto"/>
        <w:jc w:val="both"/>
        <w:rPr>
          <w:rFonts w:ascii="Sakkal Majalla" w:eastAsia="Calibri" w:hAnsi="Sakkal Majalla" w:cs="Sakkal Majalla"/>
          <w:b/>
          <w:bCs/>
          <w:sz w:val="36"/>
          <w:szCs w:val="36"/>
          <w:rtl/>
        </w:rPr>
      </w:pPr>
      <w:r w:rsidRPr="006867C3">
        <w:rPr>
          <w:rFonts w:ascii="Sakkal Majalla" w:eastAsia="Calibri" w:hAnsi="Sakkal Majalla" w:cs="Sakkal Majalla"/>
          <w:b/>
          <w:bCs/>
          <w:sz w:val="36"/>
          <w:szCs w:val="36"/>
          <w:rtl/>
        </w:rPr>
        <w:t>المعلم وزملاؤه:</w:t>
      </w:r>
    </w:p>
    <w:p w:rsidR="000056F4" w:rsidRPr="006867C3" w:rsidRDefault="000056F4" w:rsidP="00707E03">
      <w:pPr>
        <w:spacing w:after="200" w:line="240" w:lineRule="auto"/>
        <w:jc w:val="both"/>
        <w:rPr>
          <w:rFonts w:ascii="Sakkal Majalla" w:eastAsia="Calibri" w:hAnsi="Sakkal Majalla" w:cs="Sakkal Majalla"/>
          <w:sz w:val="36"/>
          <w:szCs w:val="36"/>
        </w:rPr>
      </w:pPr>
      <w:r w:rsidRPr="006867C3">
        <w:rPr>
          <w:rFonts w:ascii="Sakkal Majalla" w:eastAsia="Calibri" w:hAnsi="Sakkal Majalla" w:cs="Sakkal Majalla"/>
          <w:sz w:val="36"/>
          <w:szCs w:val="36"/>
          <w:rtl/>
        </w:rPr>
        <w:t>1- احترم شعور زميلك</w:t>
      </w:r>
    </w:p>
    <w:p w:rsidR="000056F4" w:rsidRPr="006867C3" w:rsidRDefault="000056F4" w:rsidP="00707E03">
      <w:pPr>
        <w:spacing w:after="200" w:line="240" w:lineRule="auto"/>
        <w:jc w:val="both"/>
        <w:rPr>
          <w:rFonts w:ascii="Sakkal Majalla" w:eastAsia="Calibri" w:hAnsi="Sakkal Majalla" w:cs="Sakkal Majalla"/>
          <w:sz w:val="36"/>
          <w:szCs w:val="36"/>
        </w:rPr>
      </w:pPr>
      <w:r w:rsidRPr="006867C3">
        <w:rPr>
          <w:rFonts w:ascii="Sakkal Majalla" w:eastAsia="Calibri" w:hAnsi="Sakkal Majalla" w:cs="Sakkal Majalla"/>
          <w:sz w:val="36"/>
          <w:szCs w:val="36"/>
          <w:rtl/>
        </w:rPr>
        <w:t>2- احترم حقوقه</w:t>
      </w:r>
    </w:p>
    <w:p w:rsidR="000056F4" w:rsidRPr="006867C3" w:rsidRDefault="000056F4" w:rsidP="00707E03">
      <w:pPr>
        <w:spacing w:after="200" w:line="240" w:lineRule="auto"/>
        <w:jc w:val="both"/>
        <w:rPr>
          <w:rFonts w:ascii="Sakkal Majalla" w:eastAsia="Calibri" w:hAnsi="Sakkal Majalla" w:cs="Sakkal Majalla"/>
          <w:sz w:val="36"/>
          <w:szCs w:val="36"/>
        </w:rPr>
      </w:pPr>
      <w:r w:rsidRPr="006867C3">
        <w:rPr>
          <w:rFonts w:ascii="Sakkal Majalla" w:eastAsia="Calibri" w:hAnsi="Sakkal Majalla" w:cs="Sakkal Majalla"/>
          <w:sz w:val="36"/>
          <w:szCs w:val="36"/>
          <w:rtl/>
        </w:rPr>
        <w:t>3- اعمل واترك الفرصة لغيرك كي يعمل</w:t>
      </w:r>
    </w:p>
    <w:p w:rsidR="00445E9E" w:rsidRPr="006867C3" w:rsidRDefault="000056F4" w:rsidP="006867C3">
      <w:pPr>
        <w:spacing w:after="200" w:line="240" w:lineRule="auto"/>
        <w:jc w:val="both"/>
        <w:rPr>
          <w:rFonts w:ascii="Sakkal Majalla" w:eastAsia="Calibri" w:hAnsi="Sakkal Majalla" w:cs="Sakkal Majalla"/>
          <w:sz w:val="36"/>
          <w:szCs w:val="36"/>
          <w:rtl/>
        </w:rPr>
      </w:pPr>
      <w:r w:rsidRPr="006867C3">
        <w:rPr>
          <w:rFonts w:ascii="Sakkal Majalla" w:eastAsia="Calibri" w:hAnsi="Sakkal Majalla" w:cs="Sakkal Majalla"/>
          <w:sz w:val="36"/>
          <w:szCs w:val="36"/>
          <w:rtl/>
        </w:rPr>
        <w:t>4- ساعد الزميل الجديد</w:t>
      </w:r>
    </w:p>
    <w:p w:rsidR="000056F4" w:rsidRPr="006867C3" w:rsidRDefault="000056F4" w:rsidP="00707E03">
      <w:pPr>
        <w:spacing w:after="200" w:line="240" w:lineRule="auto"/>
        <w:jc w:val="both"/>
        <w:rPr>
          <w:rFonts w:ascii="Sakkal Majalla" w:eastAsia="Calibri" w:hAnsi="Sakkal Majalla" w:cs="Sakkal Majalla"/>
          <w:b/>
          <w:bCs/>
          <w:sz w:val="36"/>
          <w:szCs w:val="36"/>
          <w:rtl/>
        </w:rPr>
      </w:pPr>
      <w:r w:rsidRPr="006867C3">
        <w:rPr>
          <w:rFonts w:ascii="Sakkal Majalla" w:eastAsia="Calibri" w:hAnsi="Sakkal Majalla" w:cs="Sakkal Majalla"/>
          <w:b/>
          <w:bCs/>
          <w:sz w:val="36"/>
          <w:szCs w:val="36"/>
          <w:rtl/>
        </w:rPr>
        <w:t>المعلم وطلابه :</w:t>
      </w:r>
    </w:p>
    <w:p w:rsidR="000056F4" w:rsidRPr="006867C3" w:rsidRDefault="000056F4" w:rsidP="00707E03">
      <w:pPr>
        <w:spacing w:after="200" w:line="240" w:lineRule="auto"/>
        <w:jc w:val="both"/>
        <w:rPr>
          <w:rFonts w:ascii="Sakkal Majalla" w:eastAsia="Calibri" w:hAnsi="Sakkal Majalla" w:cs="Sakkal Majalla"/>
          <w:sz w:val="36"/>
          <w:szCs w:val="36"/>
        </w:rPr>
      </w:pPr>
      <w:r w:rsidRPr="006867C3">
        <w:rPr>
          <w:rFonts w:ascii="Sakkal Majalla" w:eastAsia="Calibri" w:hAnsi="Sakkal Majalla" w:cs="Sakkal Majalla"/>
          <w:sz w:val="36"/>
          <w:szCs w:val="36"/>
          <w:rtl/>
        </w:rPr>
        <w:t>1- بسّط العلم وقدمه للطلاب</w:t>
      </w:r>
    </w:p>
    <w:p w:rsidR="000056F4" w:rsidRPr="006867C3" w:rsidRDefault="000056F4" w:rsidP="00707E03">
      <w:pPr>
        <w:spacing w:after="200" w:line="240" w:lineRule="auto"/>
        <w:jc w:val="both"/>
        <w:rPr>
          <w:rFonts w:ascii="Sakkal Majalla" w:eastAsia="Calibri" w:hAnsi="Sakkal Majalla" w:cs="Sakkal Majalla"/>
          <w:sz w:val="36"/>
          <w:szCs w:val="36"/>
        </w:rPr>
      </w:pPr>
      <w:r w:rsidRPr="006867C3">
        <w:rPr>
          <w:rFonts w:ascii="Sakkal Majalla" w:eastAsia="Calibri" w:hAnsi="Sakkal Majalla" w:cs="Sakkal Majalla"/>
          <w:sz w:val="36"/>
          <w:szCs w:val="36"/>
          <w:rtl/>
        </w:rPr>
        <w:t>2- قيم الطلاب على أساس تحصيلهم العلمي</w:t>
      </w:r>
    </w:p>
    <w:p w:rsidR="000056F4" w:rsidRPr="006867C3" w:rsidRDefault="000056F4" w:rsidP="00707E03">
      <w:pPr>
        <w:spacing w:after="200" w:line="240" w:lineRule="auto"/>
        <w:jc w:val="both"/>
        <w:rPr>
          <w:rFonts w:ascii="Sakkal Majalla" w:eastAsia="Calibri" w:hAnsi="Sakkal Majalla" w:cs="Sakkal Majalla"/>
          <w:sz w:val="36"/>
          <w:szCs w:val="36"/>
        </w:rPr>
      </w:pPr>
      <w:r w:rsidRPr="006867C3">
        <w:rPr>
          <w:rFonts w:ascii="Sakkal Majalla" w:eastAsia="Calibri" w:hAnsi="Sakkal Majalla" w:cs="Sakkal Majalla"/>
          <w:sz w:val="36"/>
          <w:szCs w:val="36"/>
          <w:rtl/>
        </w:rPr>
        <w:t>2- اكتشف المواهب وشجعها</w:t>
      </w:r>
    </w:p>
    <w:p w:rsidR="000056F4" w:rsidRPr="006867C3" w:rsidRDefault="000056F4" w:rsidP="00707E03">
      <w:pPr>
        <w:spacing w:after="200" w:line="240" w:lineRule="auto"/>
        <w:jc w:val="both"/>
        <w:rPr>
          <w:rFonts w:ascii="Sakkal Majalla" w:eastAsia="Calibri" w:hAnsi="Sakkal Majalla" w:cs="Sakkal Majalla"/>
          <w:sz w:val="36"/>
          <w:szCs w:val="36"/>
          <w:rtl/>
        </w:rPr>
      </w:pPr>
      <w:r w:rsidRPr="006867C3">
        <w:rPr>
          <w:rFonts w:ascii="Sakkal Majalla" w:eastAsia="Calibri" w:hAnsi="Sakkal Majalla" w:cs="Sakkal Majalla"/>
          <w:sz w:val="36"/>
          <w:szCs w:val="36"/>
          <w:rtl/>
        </w:rPr>
        <w:t>3- حلّ مشاكل الطلاب الخاصة</w:t>
      </w:r>
    </w:p>
    <w:p w:rsidR="000056F4" w:rsidRPr="006867C3" w:rsidRDefault="000056F4" w:rsidP="00707E03">
      <w:pPr>
        <w:spacing w:after="200" w:line="240" w:lineRule="auto"/>
        <w:jc w:val="both"/>
        <w:rPr>
          <w:rFonts w:ascii="Sakkal Majalla" w:eastAsia="Calibri" w:hAnsi="Sakkal Majalla" w:cs="Sakkal Majalla"/>
          <w:b/>
          <w:bCs/>
          <w:sz w:val="36"/>
          <w:szCs w:val="36"/>
          <w:rtl/>
        </w:rPr>
      </w:pPr>
      <w:r w:rsidRPr="006867C3">
        <w:rPr>
          <w:rFonts w:ascii="Sakkal Majalla" w:eastAsia="Calibri" w:hAnsi="Sakkal Majalla" w:cs="Sakkal Majalla"/>
          <w:b/>
          <w:bCs/>
          <w:sz w:val="36"/>
          <w:szCs w:val="36"/>
          <w:rtl/>
        </w:rPr>
        <w:t>المقومات الشخصية لنجاح المعلم:</w:t>
      </w:r>
    </w:p>
    <w:p w:rsidR="000056F4" w:rsidRPr="006867C3" w:rsidRDefault="000056F4" w:rsidP="00707E03">
      <w:pPr>
        <w:spacing w:after="200" w:line="240" w:lineRule="auto"/>
        <w:jc w:val="both"/>
        <w:rPr>
          <w:rFonts w:ascii="Sakkal Majalla" w:eastAsia="Calibri" w:hAnsi="Sakkal Majalla" w:cs="Sakkal Majalla"/>
          <w:sz w:val="36"/>
          <w:szCs w:val="36"/>
        </w:rPr>
      </w:pPr>
      <w:r w:rsidRPr="006867C3">
        <w:rPr>
          <w:rFonts w:ascii="Sakkal Majalla" w:eastAsia="Calibri" w:hAnsi="Sakkal Majalla" w:cs="Sakkal Majalla"/>
          <w:sz w:val="36"/>
          <w:szCs w:val="36"/>
          <w:rtl/>
        </w:rPr>
        <w:t>1- المستوى العلمي</w:t>
      </w:r>
      <w:r w:rsidR="00B55304" w:rsidRPr="006867C3">
        <w:rPr>
          <w:rFonts w:ascii="Sakkal Majalla" w:eastAsia="Calibri" w:hAnsi="Sakkal Majalla" w:cs="Sakkal Majalla"/>
          <w:sz w:val="36"/>
          <w:szCs w:val="36"/>
          <w:rtl/>
        </w:rPr>
        <w:t>.</w:t>
      </w:r>
    </w:p>
    <w:p w:rsidR="000056F4" w:rsidRPr="006867C3" w:rsidRDefault="000056F4" w:rsidP="00B55304">
      <w:pPr>
        <w:spacing w:after="200" w:line="240" w:lineRule="auto"/>
        <w:jc w:val="both"/>
        <w:rPr>
          <w:rFonts w:ascii="Sakkal Majalla" w:eastAsia="Calibri" w:hAnsi="Sakkal Majalla" w:cs="Sakkal Majalla"/>
          <w:sz w:val="36"/>
          <w:szCs w:val="36"/>
        </w:rPr>
      </w:pPr>
      <w:r w:rsidRPr="006867C3">
        <w:rPr>
          <w:rFonts w:ascii="Sakkal Majalla" w:eastAsia="Calibri" w:hAnsi="Sakkal Majalla" w:cs="Sakkal Majalla"/>
          <w:sz w:val="36"/>
          <w:szCs w:val="36"/>
          <w:rtl/>
        </w:rPr>
        <w:t>2- الثقافة العامة وسعة الاطلاع</w:t>
      </w:r>
      <w:r w:rsidR="00B55304" w:rsidRPr="006867C3">
        <w:rPr>
          <w:rFonts w:ascii="Sakkal Majalla" w:eastAsia="Calibri" w:hAnsi="Sakkal Majalla" w:cs="Sakkal Majalla"/>
          <w:sz w:val="36"/>
          <w:szCs w:val="36"/>
          <w:rtl/>
        </w:rPr>
        <w:t xml:space="preserve">،  فالثقافة العامة ضرورية للمعلم مهما كان تخصصه؛ وذلك أن الطلاب يفترضون دائما في معلمهم أنه دائرة معارف كاملة، وعنده في كل وقت إجابة صحيحة لكل سؤال في أي موضوع. </w:t>
      </w:r>
    </w:p>
    <w:p w:rsidR="000056F4" w:rsidRPr="006867C3" w:rsidRDefault="000056F4" w:rsidP="00707E03">
      <w:pPr>
        <w:spacing w:after="200" w:line="240" w:lineRule="auto"/>
        <w:jc w:val="both"/>
        <w:rPr>
          <w:rFonts w:ascii="Sakkal Majalla" w:eastAsia="Calibri" w:hAnsi="Sakkal Majalla" w:cs="Sakkal Majalla"/>
          <w:sz w:val="36"/>
          <w:szCs w:val="36"/>
        </w:rPr>
      </w:pPr>
      <w:r w:rsidRPr="006867C3">
        <w:rPr>
          <w:rFonts w:ascii="Sakkal Majalla" w:eastAsia="Calibri" w:hAnsi="Sakkal Majalla" w:cs="Sakkal Majalla"/>
          <w:sz w:val="36"/>
          <w:szCs w:val="36"/>
          <w:rtl/>
        </w:rPr>
        <w:t>3- الذكاء وسرعة البديهة</w:t>
      </w:r>
      <w:r w:rsidR="00B55304" w:rsidRPr="006867C3">
        <w:rPr>
          <w:rFonts w:ascii="Sakkal Majalla" w:eastAsia="Calibri" w:hAnsi="Sakkal Majalla" w:cs="Sakkal Majalla"/>
          <w:sz w:val="36"/>
          <w:szCs w:val="36"/>
          <w:rtl/>
        </w:rPr>
        <w:t>.</w:t>
      </w:r>
    </w:p>
    <w:p w:rsidR="000056F4" w:rsidRPr="006867C3" w:rsidRDefault="000056F4" w:rsidP="00707E03">
      <w:pPr>
        <w:spacing w:after="200" w:line="240" w:lineRule="auto"/>
        <w:jc w:val="both"/>
        <w:rPr>
          <w:rFonts w:ascii="Sakkal Majalla" w:eastAsia="Calibri" w:hAnsi="Sakkal Majalla" w:cs="Sakkal Majalla"/>
          <w:sz w:val="36"/>
          <w:szCs w:val="36"/>
        </w:rPr>
      </w:pPr>
      <w:r w:rsidRPr="006867C3">
        <w:rPr>
          <w:rFonts w:ascii="Sakkal Majalla" w:eastAsia="Calibri" w:hAnsi="Sakkal Majalla" w:cs="Sakkal Majalla"/>
          <w:sz w:val="36"/>
          <w:szCs w:val="36"/>
          <w:rtl/>
        </w:rPr>
        <w:t>4- الاتزان النفسي والتسامح</w:t>
      </w:r>
      <w:r w:rsidR="00B55304" w:rsidRPr="006867C3">
        <w:rPr>
          <w:rFonts w:ascii="Sakkal Majalla" w:eastAsia="Calibri" w:hAnsi="Sakkal Majalla" w:cs="Sakkal Majalla"/>
          <w:sz w:val="36"/>
          <w:szCs w:val="36"/>
          <w:rtl/>
        </w:rPr>
        <w:t>.</w:t>
      </w:r>
    </w:p>
    <w:p w:rsidR="000056F4" w:rsidRPr="006867C3" w:rsidRDefault="000056F4" w:rsidP="00B55304">
      <w:pPr>
        <w:spacing w:after="200" w:line="240" w:lineRule="auto"/>
        <w:jc w:val="both"/>
        <w:rPr>
          <w:rFonts w:ascii="Sakkal Majalla" w:eastAsia="Calibri" w:hAnsi="Sakkal Majalla" w:cs="Sakkal Majalla"/>
          <w:sz w:val="36"/>
          <w:szCs w:val="36"/>
        </w:rPr>
      </w:pPr>
      <w:r w:rsidRPr="006867C3">
        <w:rPr>
          <w:rFonts w:ascii="Sakkal Majalla" w:eastAsia="Calibri" w:hAnsi="Sakkal Majalla" w:cs="Sakkal Majalla"/>
          <w:sz w:val="36"/>
          <w:szCs w:val="36"/>
          <w:rtl/>
        </w:rPr>
        <w:t>5- قوة الشخصية</w:t>
      </w:r>
      <w:r w:rsidR="00B55304" w:rsidRPr="006867C3">
        <w:rPr>
          <w:rFonts w:ascii="Sakkal Majalla" w:eastAsia="Calibri" w:hAnsi="Sakkal Majalla" w:cs="Sakkal Majalla"/>
          <w:sz w:val="36"/>
          <w:szCs w:val="36"/>
          <w:rtl/>
        </w:rPr>
        <w:t>، لا يؤدي المدرس عمله أداء طيبا، إلا إذا كان واثقا من نفسه، متمكنا من مادته، عارفا بطرق تدريسها، متمسكا بالأخلاق الطيبة، والسلوك الحسن.</w:t>
      </w:r>
    </w:p>
    <w:p w:rsidR="00B55304" w:rsidRPr="006867C3" w:rsidRDefault="000056F4" w:rsidP="00B55304">
      <w:pPr>
        <w:spacing w:after="200" w:line="240" w:lineRule="auto"/>
        <w:jc w:val="both"/>
        <w:rPr>
          <w:rFonts w:ascii="Sakkal Majalla" w:eastAsia="Calibri" w:hAnsi="Sakkal Majalla" w:cs="Sakkal Majalla"/>
          <w:sz w:val="36"/>
          <w:szCs w:val="36"/>
          <w:rtl/>
        </w:rPr>
      </w:pPr>
      <w:r w:rsidRPr="006867C3">
        <w:rPr>
          <w:rFonts w:ascii="Sakkal Majalla" w:eastAsia="Calibri" w:hAnsi="Sakkal Majalla" w:cs="Sakkal Majalla"/>
          <w:sz w:val="36"/>
          <w:szCs w:val="36"/>
          <w:rtl/>
        </w:rPr>
        <w:lastRenderedPageBreak/>
        <w:t>6- العناية بالمظهر</w:t>
      </w:r>
      <w:r w:rsidR="00B55304" w:rsidRPr="006867C3">
        <w:rPr>
          <w:rFonts w:ascii="Sakkal Majalla" w:eastAsia="Calibri" w:hAnsi="Sakkal Majalla" w:cs="Sakkal Majalla"/>
          <w:sz w:val="36"/>
          <w:szCs w:val="36"/>
          <w:rtl/>
        </w:rPr>
        <w:t>:</w:t>
      </w:r>
      <w:r w:rsidRPr="006867C3">
        <w:rPr>
          <w:rFonts w:ascii="Sakkal Majalla" w:eastAsia="Calibri" w:hAnsi="Sakkal Majalla" w:cs="Sakkal Majalla"/>
          <w:sz w:val="36"/>
          <w:szCs w:val="36"/>
          <w:rtl/>
        </w:rPr>
        <w:t xml:space="preserve"> </w:t>
      </w:r>
      <w:r w:rsidR="00B55304" w:rsidRPr="006867C3">
        <w:rPr>
          <w:rFonts w:ascii="Sakkal Majalla" w:eastAsia="Calibri" w:hAnsi="Sakkal Majalla" w:cs="Sakkal Majalla"/>
          <w:sz w:val="36"/>
          <w:szCs w:val="36"/>
          <w:rtl/>
        </w:rPr>
        <w:t>على المدرس أن يعتني بمظهره وهيئته، فالمظهر الحسن له أثر طيب في نفوس الطلاب، وعنصر من عناصر البيئة التعليمية الصحيحة. ومن ناحية أخرى يتأثر الطلاب بمدرسهم، فإذا اهتم بمظهره فعلوا ذلك، وإن أهمله اتبعوه في ذلك.</w:t>
      </w:r>
    </w:p>
    <w:p w:rsidR="000056F4" w:rsidRPr="006867C3" w:rsidRDefault="000056F4" w:rsidP="00707E03">
      <w:pPr>
        <w:spacing w:after="200" w:line="240" w:lineRule="auto"/>
        <w:jc w:val="both"/>
        <w:rPr>
          <w:rFonts w:ascii="Sakkal Majalla" w:eastAsia="Calibri" w:hAnsi="Sakkal Majalla" w:cs="Sakkal Majalla"/>
          <w:sz w:val="36"/>
          <w:szCs w:val="36"/>
        </w:rPr>
      </w:pPr>
      <w:r w:rsidRPr="006867C3">
        <w:rPr>
          <w:rFonts w:ascii="Sakkal Majalla" w:eastAsia="Calibri" w:hAnsi="Sakkal Majalla" w:cs="Sakkal Majalla"/>
          <w:sz w:val="36"/>
          <w:szCs w:val="36"/>
          <w:rtl/>
        </w:rPr>
        <w:t>7- الإيجابية وروح التعاون مع الآخرين</w:t>
      </w:r>
    </w:p>
    <w:p w:rsidR="000056F4" w:rsidRPr="006867C3" w:rsidRDefault="000056F4" w:rsidP="00707E03">
      <w:pPr>
        <w:spacing w:after="200" w:line="240" w:lineRule="auto"/>
        <w:jc w:val="both"/>
        <w:rPr>
          <w:rFonts w:ascii="Sakkal Majalla" w:eastAsia="Calibri" w:hAnsi="Sakkal Majalla" w:cs="Sakkal Majalla"/>
          <w:sz w:val="36"/>
          <w:szCs w:val="36"/>
        </w:rPr>
      </w:pPr>
      <w:r w:rsidRPr="006867C3">
        <w:rPr>
          <w:rFonts w:ascii="Sakkal Majalla" w:eastAsia="Calibri" w:hAnsi="Sakkal Majalla" w:cs="Sakkal Majalla"/>
          <w:sz w:val="36"/>
          <w:szCs w:val="36"/>
          <w:rtl/>
        </w:rPr>
        <w:t>8- استشعاره لرسالته</w:t>
      </w:r>
    </w:p>
    <w:p w:rsidR="000056F4" w:rsidRPr="006867C3" w:rsidRDefault="000056F4" w:rsidP="00707E03">
      <w:pPr>
        <w:spacing w:after="200" w:line="240" w:lineRule="auto"/>
        <w:jc w:val="both"/>
        <w:rPr>
          <w:rFonts w:ascii="Sakkal Majalla" w:eastAsia="Calibri" w:hAnsi="Sakkal Majalla" w:cs="Sakkal Majalla"/>
          <w:sz w:val="36"/>
          <w:szCs w:val="36"/>
        </w:rPr>
      </w:pPr>
      <w:r w:rsidRPr="006867C3">
        <w:rPr>
          <w:rFonts w:ascii="Sakkal Majalla" w:eastAsia="Calibri" w:hAnsi="Sakkal Majalla" w:cs="Sakkal Majalla"/>
          <w:sz w:val="36"/>
          <w:szCs w:val="36"/>
          <w:rtl/>
        </w:rPr>
        <w:t>9- العمل المنظم والكامل والدقيق</w:t>
      </w:r>
    </w:p>
    <w:p w:rsidR="000056F4" w:rsidRPr="006867C3" w:rsidRDefault="000056F4" w:rsidP="00707E03">
      <w:pPr>
        <w:spacing w:after="200" w:line="240" w:lineRule="auto"/>
        <w:jc w:val="both"/>
        <w:rPr>
          <w:rFonts w:ascii="Sakkal Majalla" w:eastAsia="Calibri" w:hAnsi="Sakkal Majalla" w:cs="Sakkal Majalla"/>
          <w:sz w:val="36"/>
          <w:szCs w:val="36"/>
        </w:rPr>
      </w:pPr>
      <w:r w:rsidRPr="006867C3">
        <w:rPr>
          <w:rFonts w:ascii="Sakkal Majalla" w:eastAsia="Calibri" w:hAnsi="Sakkal Majalla" w:cs="Sakkal Majalla"/>
          <w:sz w:val="36"/>
          <w:szCs w:val="36"/>
          <w:rtl/>
        </w:rPr>
        <w:t>10- توصيل المعلومات لطلابه</w:t>
      </w:r>
    </w:p>
    <w:p w:rsidR="000056F4" w:rsidRPr="006867C3" w:rsidRDefault="000056F4" w:rsidP="00707E03">
      <w:pPr>
        <w:spacing w:after="200" w:line="240" w:lineRule="auto"/>
        <w:jc w:val="both"/>
        <w:rPr>
          <w:rFonts w:ascii="Sakkal Majalla" w:eastAsia="Calibri" w:hAnsi="Sakkal Majalla" w:cs="Sakkal Majalla"/>
          <w:sz w:val="36"/>
          <w:szCs w:val="36"/>
          <w:rtl/>
        </w:rPr>
      </w:pPr>
      <w:r w:rsidRPr="006867C3">
        <w:rPr>
          <w:rFonts w:ascii="Sakkal Majalla" w:eastAsia="Calibri" w:hAnsi="Sakkal Majalla" w:cs="Sakkal Majalla"/>
          <w:sz w:val="36"/>
          <w:szCs w:val="36"/>
          <w:rtl/>
        </w:rPr>
        <w:t>11- حب النفع للآخرين</w:t>
      </w:r>
      <w:r w:rsidR="00252C56" w:rsidRPr="006867C3">
        <w:rPr>
          <w:rStyle w:val="EndnoteReference"/>
          <w:rFonts w:ascii="Sakkal Majalla" w:eastAsia="Calibri" w:hAnsi="Sakkal Majalla" w:cs="Sakkal Majalla"/>
          <w:sz w:val="36"/>
          <w:szCs w:val="36"/>
          <w:rtl/>
        </w:rPr>
        <w:endnoteReference w:id="9"/>
      </w:r>
      <w:r w:rsidR="00252C56" w:rsidRPr="006867C3">
        <w:rPr>
          <w:rFonts w:ascii="Sakkal Majalla" w:eastAsia="Calibri" w:hAnsi="Sakkal Majalla" w:cs="Sakkal Majalla"/>
          <w:sz w:val="36"/>
          <w:szCs w:val="36"/>
          <w:rtl/>
        </w:rPr>
        <w:t>.</w:t>
      </w:r>
    </w:p>
    <w:p w:rsidR="000056F4" w:rsidRPr="006867C3" w:rsidRDefault="004D3C8E" w:rsidP="00707E03">
      <w:pPr>
        <w:spacing w:after="200" w:line="240" w:lineRule="auto"/>
        <w:jc w:val="both"/>
        <w:rPr>
          <w:rFonts w:ascii="Sakkal Majalla" w:eastAsia="Calibri" w:hAnsi="Sakkal Majalla" w:cs="Sakkal Majalla"/>
          <w:b/>
          <w:bCs/>
          <w:sz w:val="36"/>
          <w:szCs w:val="36"/>
          <w:rtl/>
        </w:rPr>
      </w:pPr>
      <w:r w:rsidRPr="006867C3">
        <w:rPr>
          <w:rFonts w:ascii="Sakkal Majalla" w:eastAsia="Calibri" w:hAnsi="Sakkal Majalla" w:cs="Sakkal Majalla"/>
          <w:b/>
          <w:bCs/>
          <w:sz w:val="36"/>
          <w:szCs w:val="36"/>
          <w:rtl/>
        </w:rPr>
        <w:t>المعلم والمجتمع:</w:t>
      </w:r>
    </w:p>
    <w:p w:rsidR="004D3C8E" w:rsidRPr="006867C3" w:rsidRDefault="00445E9E" w:rsidP="00445E9E">
      <w:pPr>
        <w:spacing w:after="200" w:line="240" w:lineRule="auto"/>
        <w:jc w:val="both"/>
        <w:rPr>
          <w:rFonts w:ascii="Sakkal Majalla" w:eastAsia="Calibri" w:hAnsi="Sakkal Majalla" w:cs="Sakkal Majalla"/>
          <w:sz w:val="36"/>
          <w:szCs w:val="36"/>
          <w:rtl/>
        </w:rPr>
      </w:pPr>
      <w:r w:rsidRPr="006867C3">
        <w:rPr>
          <w:rFonts w:ascii="Sakkal Majalla" w:eastAsia="Calibri" w:hAnsi="Sakkal Majalla" w:cs="Sakkal Majalla"/>
          <w:sz w:val="36"/>
          <w:szCs w:val="36"/>
          <w:rtl/>
        </w:rPr>
        <w:t xml:space="preserve">1- </w:t>
      </w:r>
      <w:r w:rsidR="004D3C8E" w:rsidRPr="006867C3">
        <w:rPr>
          <w:rFonts w:ascii="Sakkal Majalla" w:eastAsia="Calibri" w:hAnsi="Sakkal Majalla" w:cs="Sakkal Majalla"/>
          <w:sz w:val="36"/>
          <w:szCs w:val="36"/>
          <w:rtl/>
        </w:rPr>
        <w:t>لا بد ان يعزز المعلم لدى الطلاب الاحساس بالانتماء لديه ووطنه كما ينمي لديهم اهمية التفاعل الايجابي.</w:t>
      </w:r>
    </w:p>
    <w:p w:rsidR="004D3C8E" w:rsidRPr="006867C3" w:rsidRDefault="00445E9E" w:rsidP="00707E03">
      <w:pPr>
        <w:spacing w:after="200" w:line="240" w:lineRule="auto"/>
        <w:jc w:val="both"/>
        <w:rPr>
          <w:rFonts w:ascii="Sakkal Majalla" w:eastAsia="Calibri" w:hAnsi="Sakkal Majalla" w:cs="Sakkal Majalla"/>
          <w:sz w:val="36"/>
          <w:szCs w:val="36"/>
          <w:rtl/>
        </w:rPr>
      </w:pPr>
      <w:r w:rsidRPr="006867C3">
        <w:rPr>
          <w:rFonts w:ascii="Sakkal Majalla" w:eastAsia="Calibri" w:hAnsi="Sakkal Majalla" w:cs="Sakkal Majalla"/>
          <w:sz w:val="36"/>
          <w:szCs w:val="36"/>
          <w:rtl/>
        </w:rPr>
        <w:t xml:space="preserve">2- </w:t>
      </w:r>
      <w:r w:rsidR="004D3C8E" w:rsidRPr="006867C3">
        <w:rPr>
          <w:rFonts w:ascii="Sakkal Majalla" w:eastAsia="Calibri" w:hAnsi="Sakkal Majalla" w:cs="Sakkal Majalla"/>
          <w:sz w:val="36"/>
          <w:szCs w:val="36"/>
          <w:rtl/>
        </w:rPr>
        <w:t>المعلم موضع تقدير المجتمع واح</w:t>
      </w:r>
      <w:r w:rsidRPr="006867C3">
        <w:rPr>
          <w:rFonts w:ascii="Sakkal Majalla" w:eastAsia="Calibri" w:hAnsi="Sakkal Majalla" w:cs="Sakkal Majalla"/>
          <w:sz w:val="36"/>
          <w:szCs w:val="36"/>
          <w:rtl/>
        </w:rPr>
        <w:t>ترامه وثقته وهو لذلك حريصا على أ</w:t>
      </w:r>
      <w:r w:rsidR="004D3C8E" w:rsidRPr="006867C3">
        <w:rPr>
          <w:rFonts w:ascii="Sakkal Majalla" w:eastAsia="Calibri" w:hAnsi="Sakkal Majalla" w:cs="Sakkal Majalla"/>
          <w:sz w:val="36"/>
          <w:szCs w:val="36"/>
          <w:rtl/>
        </w:rPr>
        <w:t>ن يكون في مستوى هذه الثقة وذلك التقدير والاحترام</w:t>
      </w:r>
      <w:r w:rsidRPr="006867C3">
        <w:rPr>
          <w:rFonts w:ascii="Sakkal Majalla" w:eastAsia="Calibri" w:hAnsi="Sakkal Majalla" w:cs="Sakkal Majalla"/>
          <w:sz w:val="36"/>
          <w:szCs w:val="36"/>
          <w:rtl/>
        </w:rPr>
        <w:t>.</w:t>
      </w:r>
    </w:p>
    <w:p w:rsidR="004D3C8E" w:rsidRPr="006867C3" w:rsidRDefault="00445E9E" w:rsidP="00707E03">
      <w:pPr>
        <w:spacing w:after="200" w:line="240" w:lineRule="auto"/>
        <w:jc w:val="both"/>
        <w:rPr>
          <w:rFonts w:ascii="Sakkal Majalla" w:eastAsia="Calibri" w:hAnsi="Sakkal Majalla" w:cs="Sakkal Majalla"/>
          <w:sz w:val="36"/>
          <w:szCs w:val="36"/>
          <w:rtl/>
        </w:rPr>
      </w:pPr>
      <w:r w:rsidRPr="006867C3">
        <w:rPr>
          <w:rFonts w:ascii="Sakkal Majalla" w:eastAsia="Calibri" w:hAnsi="Sakkal Majalla" w:cs="Sakkal Majalla"/>
          <w:sz w:val="36"/>
          <w:szCs w:val="36"/>
          <w:rtl/>
        </w:rPr>
        <w:t xml:space="preserve">3- </w:t>
      </w:r>
      <w:r w:rsidR="004D3C8E" w:rsidRPr="006867C3">
        <w:rPr>
          <w:rFonts w:ascii="Sakkal Majalla" w:eastAsia="Calibri" w:hAnsi="Sakkal Majalla" w:cs="Sakkal Majalla"/>
          <w:sz w:val="36"/>
          <w:szCs w:val="36"/>
          <w:rtl/>
        </w:rPr>
        <w:t>المعلم عضو مؤثر في مجتمعه تعلق عليه الامال في التق</w:t>
      </w:r>
      <w:r w:rsidRPr="006867C3">
        <w:rPr>
          <w:rFonts w:ascii="Sakkal Majalla" w:eastAsia="Calibri" w:hAnsi="Sakkal Majalla" w:cs="Sakkal Majalla"/>
          <w:sz w:val="36"/>
          <w:szCs w:val="36"/>
          <w:rtl/>
        </w:rPr>
        <w:t>دم المعرفي والارتقاء العلمي والإ</w:t>
      </w:r>
      <w:r w:rsidR="004D3C8E" w:rsidRPr="006867C3">
        <w:rPr>
          <w:rFonts w:ascii="Sakkal Majalla" w:eastAsia="Calibri" w:hAnsi="Sakkal Majalla" w:cs="Sakkal Majalla"/>
          <w:sz w:val="36"/>
          <w:szCs w:val="36"/>
          <w:rtl/>
        </w:rPr>
        <w:t>بداع الفكري والوسام الحضاري ونشر الشمائل الحميدة</w:t>
      </w:r>
    </w:p>
    <w:p w:rsidR="004D3C8E" w:rsidRPr="006867C3" w:rsidRDefault="004D3C8E" w:rsidP="00707E03">
      <w:pPr>
        <w:spacing w:after="200" w:line="240" w:lineRule="auto"/>
        <w:jc w:val="both"/>
        <w:rPr>
          <w:rFonts w:ascii="Sakkal Majalla" w:eastAsia="Calibri" w:hAnsi="Sakkal Majalla" w:cs="Sakkal Majalla"/>
          <w:b/>
          <w:bCs/>
          <w:sz w:val="36"/>
          <w:szCs w:val="36"/>
          <w:rtl/>
        </w:rPr>
      </w:pPr>
      <w:r w:rsidRPr="006867C3">
        <w:rPr>
          <w:rFonts w:ascii="Sakkal Majalla" w:eastAsia="Calibri" w:hAnsi="Sakkal Majalla" w:cs="Sakkal Majalla"/>
          <w:b/>
          <w:bCs/>
          <w:sz w:val="36"/>
          <w:szCs w:val="36"/>
          <w:rtl/>
        </w:rPr>
        <w:t>المعلم والاسرة</w:t>
      </w:r>
      <w:r w:rsidR="00445E9E" w:rsidRPr="006867C3">
        <w:rPr>
          <w:rFonts w:ascii="Sakkal Majalla" w:eastAsia="Calibri" w:hAnsi="Sakkal Majalla" w:cs="Sakkal Majalla"/>
          <w:b/>
          <w:bCs/>
          <w:sz w:val="36"/>
          <w:szCs w:val="36"/>
          <w:rtl/>
        </w:rPr>
        <w:t xml:space="preserve"> :</w:t>
      </w:r>
    </w:p>
    <w:p w:rsidR="004D3C8E" w:rsidRPr="006867C3" w:rsidRDefault="00445E9E" w:rsidP="00707E03">
      <w:pPr>
        <w:spacing w:after="200" w:line="240" w:lineRule="auto"/>
        <w:jc w:val="both"/>
        <w:rPr>
          <w:rFonts w:ascii="Sakkal Majalla" w:eastAsia="Calibri" w:hAnsi="Sakkal Majalla" w:cs="Sakkal Majalla"/>
          <w:sz w:val="36"/>
          <w:szCs w:val="36"/>
          <w:rtl/>
        </w:rPr>
      </w:pPr>
      <w:r w:rsidRPr="006867C3">
        <w:rPr>
          <w:rFonts w:ascii="Sakkal Majalla" w:eastAsia="Calibri" w:hAnsi="Sakkal Majalla" w:cs="Sakkal Majalla"/>
          <w:sz w:val="36"/>
          <w:szCs w:val="36"/>
          <w:rtl/>
        </w:rPr>
        <w:t xml:space="preserve">1- </w:t>
      </w:r>
      <w:r w:rsidR="004D3C8E" w:rsidRPr="006867C3">
        <w:rPr>
          <w:rFonts w:ascii="Sakkal Majalla" w:eastAsia="Calibri" w:hAnsi="Sakkal Majalla" w:cs="Sakkal Majalla"/>
          <w:sz w:val="36"/>
          <w:szCs w:val="36"/>
          <w:rtl/>
        </w:rPr>
        <w:t>المعلم شريك الوالدين في الترب</w:t>
      </w:r>
      <w:r w:rsidRPr="006867C3">
        <w:rPr>
          <w:rFonts w:ascii="Sakkal Majalla" w:eastAsia="Calibri" w:hAnsi="Sakkal Majalla" w:cs="Sakkal Majalla"/>
          <w:sz w:val="36"/>
          <w:szCs w:val="36"/>
          <w:rtl/>
        </w:rPr>
        <w:t>ية والتنشئة فهو حريص على توطيد أ</w:t>
      </w:r>
      <w:r w:rsidR="004D3C8E" w:rsidRPr="006867C3">
        <w:rPr>
          <w:rFonts w:ascii="Sakkal Majalla" w:eastAsia="Calibri" w:hAnsi="Sakkal Majalla" w:cs="Sakkal Majalla"/>
          <w:sz w:val="36"/>
          <w:szCs w:val="36"/>
          <w:rtl/>
        </w:rPr>
        <w:t>واصر الثقة بين البيت والمدرسة</w:t>
      </w:r>
      <w:r w:rsidRPr="006867C3">
        <w:rPr>
          <w:rFonts w:ascii="Sakkal Majalla" w:eastAsia="Calibri" w:hAnsi="Sakkal Majalla" w:cs="Sakkal Majalla"/>
          <w:sz w:val="36"/>
          <w:szCs w:val="36"/>
          <w:rtl/>
        </w:rPr>
        <w:t>.</w:t>
      </w:r>
    </w:p>
    <w:p w:rsidR="000056F4" w:rsidRPr="006867C3" w:rsidRDefault="00445E9E" w:rsidP="00707E03">
      <w:pPr>
        <w:spacing w:after="200" w:line="240" w:lineRule="auto"/>
        <w:jc w:val="both"/>
        <w:rPr>
          <w:rFonts w:ascii="Sakkal Majalla" w:eastAsia="Calibri" w:hAnsi="Sakkal Majalla" w:cs="Sakkal Majalla"/>
          <w:sz w:val="36"/>
          <w:szCs w:val="36"/>
          <w:rtl/>
        </w:rPr>
      </w:pPr>
      <w:r w:rsidRPr="006867C3">
        <w:rPr>
          <w:rFonts w:ascii="Sakkal Majalla" w:eastAsia="Calibri" w:hAnsi="Sakkal Majalla" w:cs="Sakkal Majalla"/>
          <w:sz w:val="36"/>
          <w:szCs w:val="36"/>
          <w:rtl/>
        </w:rPr>
        <w:t>2- التشاور بين الأسرة بشأن كل أمر يهم مستقبل الطلاب أ</w:t>
      </w:r>
      <w:r w:rsidR="004D3C8E" w:rsidRPr="006867C3">
        <w:rPr>
          <w:rFonts w:ascii="Sakkal Majalla" w:eastAsia="Calibri" w:hAnsi="Sakkal Majalla" w:cs="Sakkal Majalla"/>
          <w:sz w:val="36"/>
          <w:szCs w:val="36"/>
          <w:rtl/>
        </w:rPr>
        <w:t>و يؤثر في</w:t>
      </w:r>
      <w:r w:rsidRPr="006867C3">
        <w:rPr>
          <w:rFonts w:ascii="Sakkal Majalla" w:eastAsia="Calibri" w:hAnsi="Sakkal Majalla" w:cs="Sakkal Majalla"/>
          <w:sz w:val="36"/>
          <w:szCs w:val="36"/>
          <w:rtl/>
        </w:rPr>
        <w:t xml:space="preserve"> مسيرتهم العلمية في كل تغير يطرأ على سلوكهم، أ</w:t>
      </w:r>
      <w:r w:rsidR="004D3C8E" w:rsidRPr="006867C3">
        <w:rPr>
          <w:rFonts w:ascii="Sakkal Majalla" w:eastAsia="Calibri" w:hAnsi="Sakkal Majalla" w:cs="Sakkal Majalla"/>
          <w:sz w:val="36"/>
          <w:szCs w:val="36"/>
          <w:rtl/>
        </w:rPr>
        <w:t>م</w:t>
      </w:r>
      <w:r w:rsidRPr="006867C3">
        <w:rPr>
          <w:rFonts w:ascii="Sakkal Majalla" w:eastAsia="Calibri" w:hAnsi="Sakkal Majalla" w:cs="Sakkal Majalla"/>
          <w:sz w:val="36"/>
          <w:szCs w:val="36"/>
          <w:rtl/>
        </w:rPr>
        <w:t>ر بالغ النفع والأ</w:t>
      </w:r>
      <w:r w:rsidR="004D3C8E" w:rsidRPr="006867C3">
        <w:rPr>
          <w:rFonts w:ascii="Sakkal Majalla" w:eastAsia="Calibri" w:hAnsi="Sakkal Majalla" w:cs="Sakkal Majalla"/>
          <w:sz w:val="36"/>
          <w:szCs w:val="36"/>
          <w:rtl/>
        </w:rPr>
        <w:t>همية</w:t>
      </w:r>
      <w:r w:rsidRPr="006867C3">
        <w:rPr>
          <w:rFonts w:ascii="Sakkal Majalla" w:eastAsia="Calibri" w:hAnsi="Sakkal Majalla" w:cs="Sakkal Majalla"/>
          <w:sz w:val="36"/>
          <w:szCs w:val="36"/>
          <w:rtl/>
        </w:rPr>
        <w:t>.</w:t>
      </w:r>
    </w:p>
    <w:p w:rsidR="00B55304" w:rsidRPr="006867C3" w:rsidRDefault="00B55304" w:rsidP="00707E03">
      <w:pPr>
        <w:spacing w:after="200" w:line="240" w:lineRule="auto"/>
        <w:jc w:val="both"/>
        <w:rPr>
          <w:rFonts w:ascii="Sakkal Majalla" w:eastAsia="Calibri" w:hAnsi="Sakkal Majalla" w:cs="Sakkal Majalla"/>
          <w:b/>
          <w:bCs/>
          <w:sz w:val="36"/>
          <w:szCs w:val="36"/>
          <w:rtl/>
        </w:rPr>
      </w:pPr>
    </w:p>
    <w:p w:rsidR="00B55304" w:rsidRPr="006867C3" w:rsidRDefault="00B55304" w:rsidP="00707E03">
      <w:pPr>
        <w:spacing w:after="200" w:line="240" w:lineRule="auto"/>
        <w:jc w:val="both"/>
        <w:rPr>
          <w:rFonts w:ascii="Sakkal Majalla" w:eastAsia="Calibri" w:hAnsi="Sakkal Majalla" w:cs="Sakkal Majalla"/>
          <w:b/>
          <w:bCs/>
          <w:sz w:val="36"/>
          <w:szCs w:val="36"/>
          <w:rtl/>
        </w:rPr>
      </w:pPr>
    </w:p>
    <w:p w:rsidR="000056F4" w:rsidRPr="006867C3" w:rsidRDefault="000056F4" w:rsidP="00707E03">
      <w:pPr>
        <w:spacing w:after="200" w:line="240" w:lineRule="auto"/>
        <w:jc w:val="both"/>
        <w:rPr>
          <w:rFonts w:ascii="Sakkal Majalla" w:eastAsia="Calibri" w:hAnsi="Sakkal Majalla" w:cs="Sakkal Majalla"/>
          <w:b/>
          <w:bCs/>
          <w:sz w:val="36"/>
          <w:szCs w:val="36"/>
          <w:rtl/>
        </w:rPr>
      </w:pPr>
      <w:r w:rsidRPr="006867C3">
        <w:rPr>
          <w:rFonts w:ascii="Sakkal Majalla" w:eastAsia="Calibri" w:hAnsi="Sakkal Majalla" w:cs="Sakkal Majalla"/>
          <w:b/>
          <w:bCs/>
          <w:sz w:val="36"/>
          <w:szCs w:val="36"/>
          <w:rtl/>
        </w:rPr>
        <w:lastRenderedPageBreak/>
        <w:t>الشروط التي ينبغي أ</w:t>
      </w:r>
      <w:r w:rsidR="00DE4DF8" w:rsidRPr="006867C3">
        <w:rPr>
          <w:rFonts w:ascii="Sakkal Majalla" w:eastAsia="Calibri" w:hAnsi="Sakkal Majalla" w:cs="Sakkal Majalla"/>
          <w:b/>
          <w:bCs/>
          <w:sz w:val="36"/>
          <w:szCs w:val="36"/>
          <w:rtl/>
        </w:rPr>
        <w:t>ن تتوفر في المدرس</w:t>
      </w:r>
    </w:p>
    <w:p w:rsidR="000056F4" w:rsidRPr="006867C3" w:rsidRDefault="000056F4" w:rsidP="00707E03">
      <w:pPr>
        <w:spacing w:after="200" w:line="240" w:lineRule="auto"/>
        <w:jc w:val="both"/>
        <w:rPr>
          <w:rFonts w:ascii="Sakkal Majalla" w:eastAsia="Calibri" w:hAnsi="Sakkal Majalla" w:cs="Sakkal Majalla"/>
          <w:sz w:val="36"/>
          <w:szCs w:val="36"/>
          <w:rtl/>
        </w:rPr>
      </w:pPr>
      <w:r w:rsidRPr="006867C3">
        <w:rPr>
          <w:rFonts w:ascii="Sakkal Majalla" w:eastAsia="Calibri" w:hAnsi="Sakkal Majalla" w:cs="Sakkal Majalla"/>
          <w:sz w:val="36"/>
          <w:szCs w:val="36"/>
          <w:rtl/>
        </w:rPr>
        <w:t>1- القدوة الطيبة: وتقع في المرتبة الأولى للمعلم، لأنها تتعلق بجانب أ</w:t>
      </w:r>
      <w:r w:rsidR="00DE4DF8" w:rsidRPr="006867C3">
        <w:rPr>
          <w:rFonts w:ascii="Sakkal Majalla" w:eastAsia="Calibri" w:hAnsi="Sakkal Majalla" w:cs="Sakkal Majalla"/>
          <w:sz w:val="36"/>
          <w:szCs w:val="36"/>
          <w:rtl/>
        </w:rPr>
        <w:t xml:space="preserve">ساسي من مهنته، </w:t>
      </w:r>
      <w:r w:rsidRPr="006867C3">
        <w:rPr>
          <w:rFonts w:ascii="Sakkal Majalla" w:eastAsia="Calibri" w:hAnsi="Sakkal Majalla" w:cs="Sakkal Majalla"/>
          <w:sz w:val="36"/>
          <w:szCs w:val="36"/>
          <w:rtl/>
        </w:rPr>
        <w:t>وينظر إليه على أنه انعكاس لما تعلمه، وصورة من مادته. وسلوك طيب، وتصرفات مقبولة، وهو المثل الأعلى للطالب، لأنه يمثل أقدس شيء لديه من جهة الدين، وكذلك هو أول ما يمي</w:t>
      </w:r>
      <w:r w:rsidR="00DE4DF8" w:rsidRPr="006867C3">
        <w:rPr>
          <w:rFonts w:ascii="Sakkal Majalla" w:eastAsia="Calibri" w:hAnsi="Sakkal Majalla" w:cs="Sakkal Majalla"/>
          <w:sz w:val="36"/>
          <w:szCs w:val="36"/>
          <w:rtl/>
        </w:rPr>
        <w:t>ل إليه من جهة اللغة.</w:t>
      </w:r>
    </w:p>
    <w:p w:rsidR="000056F4" w:rsidRPr="006867C3" w:rsidRDefault="000056F4" w:rsidP="00707E03">
      <w:pPr>
        <w:spacing w:after="200" w:line="240" w:lineRule="auto"/>
        <w:jc w:val="both"/>
        <w:rPr>
          <w:rFonts w:ascii="Sakkal Majalla" w:eastAsia="Calibri" w:hAnsi="Sakkal Majalla" w:cs="Sakkal Majalla"/>
          <w:sz w:val="36"/>
          <w:szCs w:val="36"/>
          <w:rtl/>
        </w:rPr>
      </w:pPr>
      <w:r w:rsidRPr="006867C3">
        <w:rPr>
          <w:rFonts w:ascii="Sakkal Majalla" w:eastAsia="Calibri" w:hAnsi="Sakkal Majalla" w:cs="Sakkal Majalla"/>
          <w:sz w:val="36"/>
          <w:szCs w:val="36"/>
          <w:rtl/>
        </w:rPr>
        <w:t xml:space="preserve">ومسئولية المعلم أن يضع نفسه في تلك الصورة المثلي، حتى ولو كانت من حيث المظهر، وهو أدني ما يجب، حيث أنه مصدر ثقة بالنسبة للطالب، وذلك لأنه يجمع بين أمرين </w:t>
      </w:r>
      <w:r w:rsidR="00DE4DF8" w:rsidRPr="006867C3">
        <w:rPr>
          <w:rFonts w:ascii="Sakkal Majalla" w:eastAsia="Calibri" w:hAnsi="Sakkal Majalla" w:cs="Sakkal Majalla"/>
          <w:sz w:val="36"/>
          <w:szCs w:val="36"/>
          <w:rtl/>
        </w:rPr>
        <w:t>: الجانب العلمي، والجانب القيمي.</w:t>
      </w:r>
    </w:p>
    <w:p w:rsidR="000056F4" w:rsidRPr="006867C3" w:rsidRDefault="000056F4" w:rsidP="00707E03">
      <w:pPr>
        <w:spacing w:after="200" w:line="240" w:lineRule="auto"/>
        <w:jc w:val="both"/>
        <w:rPr>
          <w:rFonts w:ascii="Sakkal Majalla" w:eastAsia="Calibri" w:hAnsi="Sakkal Majalla" w:cs="Sakkal Majalla"/>
          <w:sz w:val="36"/>
          <w:szCs w:val="36"/>
          <w:rtl/>
        </w:rPr>
      </w:pPr>
      <w:r w:rsidRPr="006867C3">
        <w:rPr>
          <w:rFonts w:ascii="Sakkal Majalla" w:eastAsia="Calibri" w:hAnsi="Sakkal Majalla" w:cs="Sakkal Majalla"/>
          <w:sz w:val="36"/>
          <w:szCs w:val="36"/>
          <w:rtl/>
        </w:rPr>
        <w:t>2- السيطرة على المادة العلمية</w:t>
      </w:r>
      <w:r w:rsidR="00DE4DF8" w:rsidRPr="006867C3">
        <w:rPr>
          <w:rFonts w:ascii="Sakkal Majalla" w:eastAsia="Calibri" w:hAnsi="Sakkal Majalla" w:cs="Sakkal Majalla"/>
          <w:sz w:val="36"/>
          <w:szCs w:val="36"/>
          <w:rtl/>
        </w:rPr>
        <w:t xml:space="preserve"> والإلمام بكل فروعها</w:t>
      </w:r>
      <w:r w:rsidRPr="006867C3">
        <w:rPr>
          <w:rFonts w:ascii="Sakkal Majalla" w:eastAsia="Calibri" w:hAnsi="Sakkal Majalla" w:cs="Sakkal Majalla"/>
          <w:sz w:val="36"/>
          <w:szCs w:val="36"/>
          <w:rtl/>
        </w:rPr>
        <w:t>: وخصوصا تلك التي تدرس بمراحل التعليم العام، واجب هذا المعلم طالما ارتضي لنفسه هذا العمل تحتم عليه أن يكون متمكنًا من هذه المادة بالقدر الذي ينتفع به تل</w:t>
      </w:r>
      <w:r w:rsidR="00DE4DF8" w:rsidRPr="006867C3">
        <w:rPr>
          <w:rFonts w:ascii="Sakkal Majalla" w:eastAsia="Calibri" w:hAnsi="Sakkal Majalla" w:cs="Sakkal Majalla"/>
          <w:sz w:val="36"/>
          <w:szCs w:val="36"/>
          <w:rtl/>
        </w:rPr>
        <w:t xml:space="preserve">اميذه. </w:t>
      </w:r>
    </w:p>
    <w:p w:rsidR="000056F4" w:rsidRPr="006867C3" w:rsidRDefault="000056F4" w:rsidP="00707E03">
      <w:pPr>
        <w:spacing w:after="200" w:line="240" w:lineRule="auto"/>
        <w:jc w:val="both"/>
        <w:rPr>
          <w:rFonts w:ascii="Sakkal Majalla" w:eastAsia="Calibri" w:hAnsi="Sakkal Majalla" w:cs="Sakkal Majalla"/>
          <w:sz w:val="36"/>
          <w:szCs w:val="36"/>
          <w:rtl/>
        </w:rPr>
      </w:pPr>
      <w:r w:rsidRPr="006867C3">
        <w:rPr>
          <w:rFonts w:ascii="Sakkal Majalla" w:eastAsia="Calibri" w:hAnsi="Sakkal Majalla" w:cs="Sakkal Majalla"/>
          <w:sz w:val="36"/>
          <w:szCs w:val="36"/>
          <w:rtl/>
        </w:rPr>
        <w:t>3- الثقافة العامة: وتمثل الثقافة العامة بالنسبة لمعلم اللغة العربية أمرا حتميا دون سواه من معلمي المواد الدراسية الأخرى، ومعلم اللغة العربية في هذه المرحلة حلقة وصل بين الماضي والحاضر، لأنه قرأ الماضي وخبره، وفهم الحاضر وامتصه.</w:t>
      </w:r>
    </w:p>
    <w:p w:rsidR="000056F4" w:rsidRPr="006867C3" w:rsidRDefault="000056F4" w:rsidP="00707E03">
      <w:pPr>
        <w:spacing w:after="200" w:line="240" w:lineRule="auto"/>
        <w:jc w:val="both"/>
        <w:rPr>
          <w:rFonts w:ascii="Sakkal Majalla" w:eastAsia="Calibri" w:hAnsi="Sakkal Majalla" w:cs="Sakkal Majalla"/>
          <w:sz w:val="36"/>
          <w:szCs w:val="36"/>
          <w:rtl/>
        </w:rPr>
      </w:pPr>
      <w:r w:rsidRPr="006867C3">
        <w:rPr>
          <w:rFonts w:ascii="Sakkal Majalla" w:eastAsia="Calibri" w:hAnsi="Sakkal Majalla" w:cs="Sakkal Majalla"/>
          <w:sz w:val="36"/>
          <w:szCs w:val="36"/>
          <w:rtl/>
        </w:rPr>
        <w:t xml:space="preserve">4- </w:t>
      </w:r>
      <w:r w:rsidR="00DE4DF8" w:rsidRPr="006867C3">
        <w:rPr>
          <w:rFonts w:ascii="Sakkal Majalla" w:eastAsia="Calibri" w:hAnsi="Sakkal Majalla" w:cs="Sakkal Majalla"/>
          <w:sz w:val="36"/>
          <w:szCs w:val="36"/>
          <w:rtl/>
        </w:rPr>
        <w:t xml:space="preserve">أن يكون المعلم </w:t>
      </w:r>
      <w:r w:rsidRPr="006867C3">
        <w:rPr>
          <w:rFonts w:ascii="Sakkal Majalla" w:eastAsia="Calibri" w:hAnsi="Sakkal Majalla" w:cs="Sakkal Majalla"/>
          <w:sz w:val="36"/>
          <w:szCs w:val="36"/>
          <w:rtl/>
        </w:rPr>
        <w:t xml:space="preserve"> معدا إعدادا تربويا: فهذا الإعداد هو الذي يجعل منه مربيًا، وقائدًا وموجهًا، وليس مجرد أداة لتوصل المعلومات حيث يزيد بمعارف تتصل بتلميذه طفلا، ومراهقا، والفلسفة التي تستند إليه تعلمه، فضلا عن وقوفه على الطرق والأساليب، والوسائل التي تستخدم في عملية التدريس طبقا للأهداف المتوخاة من تدريس الفرع الذي يدرسه.</w:t>
      </w:r>
    </w:p>
    <w:p w:rsidR="000056F4" w:rsidRPr="006867C3" w:rsidRDefault="000056F4" w:rsidP="00707E03">
      <w:pPr>
        <w:spacing w:after="200" w:line="240" w:lineRule="auto"/>
        <w:jc w:val="both"/>
        <w:rPr>
          <w:rFonts w:ascii="Sakkal Majalla" w:eastAsia="Calibri" w:hAnsi="Sakkal Majalla" w:cs="Sakkal Majalla"/>
          <w:sz w:val="36"/>
          <w:szCs w:val="36"/>
          <w:rtl/>
        </w:rPr>
      </w:pPr>
      <w:r w:rsidRPr="006867C3">
        <w:rPr>
          <w:rFonts w:ascii="Sakkal Majalla" w:eastAsia="Calibri" w:hAnsi="Sakkal Majalla" w:cs="Sakkal Majalla"/>
          <w:sz w:val="36"/>
          <w:szCs w:val="36"/>
          <w:rtl/>
        </w:rPr>
        <w:t>5- أن يكون مدرس اللغة العربية على وعي تام: بأهداف اللغة العربية وأهميتها في توجيه الإنسان الجديد الذي يرفض التخلف والجمود، ويطمح للتطور والتجديد ويسهم في عملية البناء والتعمير</w:t>
      </w:r>
      <w:r w:rsidR="00252C56" w:rsidRPr="006867C3">
        <w:rPr>
          <w:rStyle w:val="EndnoteReference"/>
          <w:rFonts w:ascii="Sakkal Majalla" w:eastAsia="Calibri" w:hAnsi="Sakkal Majalla" w:cs="Sakkal Majalla"/>
          <w:sz w:val="36"/>
          <w:szCs w:val="36"/>
          <w:rtl/>
        </w:rPr>
        <w:endnoteReference w:id="10"/>
      </w:r>
      <w:r w:rsidRPr="006867C3">
        <w:rPr>
          <w:rFonts w:ascii="Sakkal Majalla" w:eastAsia="Calibri" w:hAnsi="Sakkal Majalla" w:cs="Sakkal Majalla"/>
          <w:sz w:val="36"/>
          <w:szCs w:val="36"/>
          <w:rtl/>
        </w:rPr>
        <w:t>.</w:t>
      </w:r>
    </w:p>
    <w:p w:rsidR="000056F4" w:rsidRPr="006867C3" w:rsidRDefault="000056F4" w:rsidP="00707E03">
      <w:pPr>
        <w:spacing w:after="200" w:line="240" w:lineRule="auto"/>
        <w:jc w:val="both"/>
        <w:rPr>
          <w:rFonts w:ascii="Sakkal Majalla" w:eastAsia="Calibri" w:hAnsi="Sakkal Majalla" w:cs="Sakkal Majalla"/>
          <w:sz w:val="36"/>
          <w:szCs w:val="36"/>
          <w:rtl/>
        </w:rPr>
      </w:pPr>
      <w:r w:rsidRPr="006867C3">
        <w:rPr>
          <w:rFonts w:ascii="Sakkal Majalla" w:eastAsia="Calibri" w:hAnsi="Sakkal Majalla" w:cs="Sakkal Majalla"/>
          <w:sz w:val="36"/>
          <w:szCs w:val="36"/>
          <w:rtl/>
        </w:rPr>
        <w:t>6- أن يحبَّ مدرِّس اللغة العربية عمله ويفتخر به، لأن حب الإنسان لعمله أمر تفرضه رغبة النجاح فيه، فمن أحب عمله برع فيه وتفوق.</w:t>
      </w:r>
    </w:p>
    <w:p w:rsidR="000056F4" w:rsidRPr="006867C3" w:rsidRDefault="000056F4" w:rsidP="00707E03">
      <w:pPr>
        <w:spacing w:after="200" w:line="240" w:lineRule="auto"/>
        <w:jc w:val="both"/>
        <w:rPr>
          <w:rFonts w:ascii="Sakkal Majalla" w:eastAsia="Calibri" w:hAnsi="Sakkal Majalla" w:cs="Sakkal Majalla"/>
          <w:sz w:val="36"/>
          <w:szCs w:val="36"/>
          <w:rtl/>
        </w:rPr>
      </w:pPr>
      <w:r w:rsidRPr="006867C3">
        <w:rPr>
          <w:rFonts w:ascii="Sakkal Majalla" w:eastAsia="Calibri" w:hAnsi="Sakkal Majalla" w:cs="Sakkal Majalla"/>
          <w:sz w:val="36"/>
          <w:szCs w:val="36"/>
          <w:rtl/>
        </w:rPr>
        <w:lastRenderedPageBreak/>
        <w:t>فحين يصير الإنسان عضوا في مهنة تقع عليه مسئولية النهوض بهذه المهنة، وأحيانا قد يجد أصحاب المهنة صعوبة في التمييز بين واجبا</w:t>
      </w:r>
      <w:r w:rsidR="006E0EF8" w:rsidRPr="006867C3">
        <w:rPr>
          <w:rFonts w:ascii="Sakkal Majalla" w:eastAsia="Calibri" w:hAnsi="Sakkal Majalla" w:cs="Sakkal Majalla"/>
          <w:sz w:val="36"/>
          <w:szCs w:val="36"/>
          <w:rtl/>
        </w:rPr>
        <w:t>تهم المهنية وبين حياتهم الشخصية</w:t>
      </w:r>
      <w:r w:rsidRPr="006867C3">
        <w:rPr>
          <w:rFonts w:ascii="Sakkal Majalla" w:eastAsia="Calibri" w:hAnsi="Sakkal Majalla" w:cs="Sakkal Majalla"/>
          <w:sz w:val="36"/>
          <w:szCs w:val="36"/>
          <w:rtl/>
        </w:rPr>
        <w:t>، والأنشطة والأعمال التي تقتضيها المهنة ذاتها، ولعل هذا التفاني هو أحد المميزات الخاصة بالإنسان المشتغل بمهنة التدريس</w:t>
      </w:r>
      <w:r w:rsidR="00CE724A" w:rsidRPr="006867C3">
        <w:rPr>
          <w:rStyle w:val="EndnoteReference"/>
          <w:rFonts w:ascii="Sakkal Majalla" w:eastAsia="Calibri" w:hAnsi="Sakkal Majalla" w:cs="Sakkal Majalla"/>
          <w:sz w:val="36"/>
          <w:szCs w:val="36"/>
          <w:rtl/>
        </w:rPr>
        <w:endnoteReference w:id="11"/>
      </w:r>
      <w:r w:rsidRPr="006867C3">
        <w:rPr>
          <w:rFonts w:ascii="Sakkal Majalla" w:eastAsia="Calibri" w:hAnsi="Sakkal Majalla" w:cs="Sakkal Majalla"/>
          <w:sz w:val="36"/>
          <w:szCs w:val="36"/>
          <w:rtl/>
        </w:rPr>
        <w:t>.</w:t>
      </w:r>
    </w:p>
    <w:p w:rsidR="000056F4" w:rsidRPr="006867C3" w:rsidRDefault="000056F4" w:rsidP="00707E03">
      <w:pPr>
        <w:spacing w:after="200" w:line="240" w:lineRule="auto"/>
        <w:jc w:val="both"/>
        <w:rPr>
          <w:rFonts w:ascii="Sakkal Majalla" w:eastAsia="Calibri" w:hAnsi="Sakkal Majalla" w:cs="Sakkal Majalla"/>
          <w:sz w:val="36"/>
          <w:szCs w:val="36"/>
          <w:rtl/>
        </w:rPr>
      </w:pPr>
      <w:r w:rsidRPr="006867C3">
        <w:rPr>
          <w:rFonts w:ascii="Sakkal Majalla" w:eastAsia="Calibri" w:hAnsi="Sakkal Majalla" w:cs="Sakkal Majalla"/>
          <w:sz w:val="36"/>
          <w:szCs w:val="36"/>
          <w:rtl/>
        </w:rPr>
        <w:t>ومهما يكن من أمر فإن هذه الشروط وغيرها التي ذكرت يجب أن تتوافر في مدرس اللغة العربية ليس قاصرا عليه وحده ، بل واجب عامة المدرسين في كل مكان.</w:t>
      </w:r>
    </w:p>
    <w:p w:rsidR="002A1DAC" w:rsidRPr="006867C3" w:rsidRDefault="000056F4" w:rsidP="00A13728">
      <w:pPr>
        <w:spacing w:after="200" w:line="240" w:lineRule="auto"/>
        <w:jc w:val="both"/>
        <w:rPr>
          <w:rFonts w:ascii="Sakkal Majalla" w:eastAsia="Calibri" w:hAnsi="Sakkal Majalla" w:cs="Sakkal Majalla"/>
          <w:sz w:val="36"/>
          <w:szCs w:val="36"/>
          <w:rtl/>
        </w:rPr>
      </w:pPr>
      <w:r w:rsidRPr="006867C3">
        <w:rPr>
          <w:rFonts w:ascii="Sakkal Majalla" w:eastAsia="Calibri" w:hAnsi="Sakkal Majalla" w:cs="Sakkal Majalla"/>
          <w:sz w:val="36"/>
          <w:szCs w:val="36"/>
          <w:rtl/>
        </w:rPr>
        <w:t>فهذا الإعداد هو الذي يجعل منه مربيا، وقائدا، وموجها، وليس مجرد أداة لتوصيل المعلومات.</w:t>
      </w:r>
    </w:p>
    <w:p w:rsidR="00A13728" w:rsidRPr="006867C3" w:rsidRDefault="00A13728" w:rsidP="00A13728">
      <w:pPr>
        <w:spacing w:after="200" w:line="240" w:lineRule="auto"/>
        <w:jc w:val="both"/>
        <w:rPr>
          <w:rFonts w:ascii="Sakkal Majalla" w:eastAsia="Calibri" w:hAnsi="Sakkal Majalla" w:cs="Sakkal Majalla"/>
          <w:sz w:val="36"/>
          <w:szCs w:val="36"/>
          <w:rtl/>
        </w:rPr>
      </w:pPr>
    </w:p>
    <w:p w:rsidR="00A13728" w:rsidRPr="006867C3" w:rsidRDefault="00A13728" w:rsidP="00A13728">
      <w:pPr>
        <w:spacing w:after="200" w:line="240" w:lineRule="auto"/>
        <w:jc w:val="both"/>
        <w:rPr>
          <w:rFonts w:ascii="Sakkal Majalla" w:eastAsia="Calibri" w:hAnsi="Sakkal Majalla" w:cs="Sakkal Majalla"/>
          <w:sz w:val="36"/>
          <w:szCs w:val="36"/>
          <w:rtl/>
        </w:rPr>
      </w:pPr>
    </w:p>
    <w:p w:rsidR="00CB264A" w:rsidRPr="006867C3" w:rsidRDefault="00CB264A" w:rsidP="00A13728">
      <w:pPr>
        <w:spacing w:after="200" w:line="240" w:lineRule="auto"/>
        <w:jc w:val="both"/>
        <w:rPr>
          <w:rFonts w:ascii="Sakkal Majalla" w:eastAsia="Calibri" w:hAnsi="Sakkal Majalla" w:cs="Sakkal Majalla"/>
          <w:sz w:val="36"/>
          <w:szCs w:val="36"/>
          <w:rtl/>
        </w:rPr>
      </w:pPr>
    </w:p>
    <w:p w:rsidR="00505868" w:rsidRPr="006867C3" w:rsidRDefault="00505868" w:rsidP="00A13728">
      <w:pPr>
        <w:spacing w:after="200" w:line="240" w:lineRule="auto"/>
        <w:jc w:val="both"/>
        <w:rPr>
          <w:rFonts w:ascii="Sakkal Majalla" w:eastAsia="Calibri" w:hAnsi="Sakkal Majalla" w:cs="Sakkal Majalla"/>
          <w:sz w:val="36"/>
          <w:szCs w:val="36"/>
          <w:rtl/>
        </w:rPr>
      </w:pPr>
    </w:p>
    <w:p w:rsidR="00505868" w:rsidRDefault="00505868" w:rsidP="00A13728">
      <w:pPr>
        <w:spacing w:after="200" w:line="240" w:lineRule="auto"/>
        <w:jc w:val="both"/>
        <w:rPr>
          <w:rFonts w:ascii="Sakkal Majalla" w:eastAsia="Calibri" w:hAnsi="Sakkal Majalla" w:cs="Sakkal Majalla"/>
          <w:sz w:val="36"/>
          <w:szCs w:val="36"/>
          <w:rtl/>
        </w:rPr>
      </w:pPr>
    </w:p>
    <w:p w:rsidR="006867C3" w:rsidRDefault="006867C3" w:rsidP="00A13728">
      <w:pPr>
        <w:spacing w:after="200" w:line="240" w:lineRule="auto"/>
        <w:jc w:val="both"/>
        <w:rPr>
          <w:rFonts w:ascii="Sakkal Majalla" w:eastAsia="Calibri" w:hAnsi="Sakkal Majalla" w:cs="Sakkal Majalla"/>
          <w:sz w:val="36"/>
          <w:szCs w:val="36"/>
          <w:rtl/>
        </w:rPr>
      </w:pPr>
    </w:p>
    <w:p w:rsidR="006867C3" w:rsidRDefault="006867C3" w:rsidP="00A13728">
      <w:pPr>
        <w:spacing w:after="200" w:line="240" w:lineRule="auto"/>
        <w:jc w:val="both"/>
        <w:rPr>
          <w:rFonts w:ascii="Sakkal Majalla" w:eastAsia="Calibri" w:hAnsi="Sakkal Majalla" w:cs="Sakkal Majalla"/>
          <w:sz w:val="36"/>
          <w:szCs w:val="36"/>
          <w:rtl/>
        </w:rPr>
      </w:pPr>
    </w:p>
    <w:p w:rsidR="006867C3" w:rsidRPr="006867C3" w:rsidRDefault="006867C3" w:rsidP="00A13728">
      <w:pPr>
        <w:spacing w:after="200" w:line="240" w:lineRule="auto"/>
        <w:jc w:val="both"/>
        <w:rPr>
          <w:rFonts w:ascii="Sakkal Majalla" w:eastAsia="Calibri" w:hAnsi="Sakkal Majalla" w:cs="Sakkal Majalla"/>
          <w:sz w:val="36"/>
          <w:szCs w:val="36"/>
          <w:rtl/>
        </w:rPr>
      </w:pPr>
    </w:p>
    <w:p w:rsidR="00505868" w:rsidRDefault="00505868" w:rsidP="00A13728">
      <w:pPr>
        <w:spacing w:after="200" w:line="240" w:lineRule="auto"/>
        <w:jc w:val="both"/>
        <w:rPr>
          <w:rFonts w:ascii="Sakkal Majalla" w:eastAsia="Calibri" w:hAnsi="Sakkal Majalla" w:cs="Sakkal Majalla"/>
          <w:sz w:val="36"/>
          <w:szCs w:val="36"/>
          <w:rtl/>
        </w:rPr>
      </w:pPr>
    </w:p>
    <w:p w:rsidR="006867C3" w:rsidRDefault="006867C3" w:rsidP="00A13728">
      <w:pPr>
        <w:spacing w:after="200" w:line="240" w:lineRule="auto"/>
        <w:jc w:val="both"/>
        <w:rPr>
          <w:rFonts w:ascii="Sakkal Majalla" w:eastAsia="Calibri" w:hAnsi="Sakkal Majalla" w:cs="Sakkal Majalla"/>
          <w:sz w:val="36"/>
          <w:szCs w:val="36"/>
          <w:rtl/>
        </w:rPr>
      </w:pPr>
    </w:p>
    <w:p w:rsidR="006867C3" w:rsidRDefault="006867C3" w:rsidP="00A13728">
      <w:pPr>
        <w:spacing w:after="200" w:line="240" w:lineRule="auto"/>
        <w:jc w:val="both"/>
        <w:rPr>
          <w:rFonts w:ascii="Sakkal Majalla" w:eastAsia="Calibri" w:hAnsi="Sakkal Majalla" w:cs="Sakkal Majalla"/>
          <w:sz w:val="36"/>
          <w:szCs w:val="36"/>
          <w:rtl/>
        </w:rPr>
      </w:pPr>
    </w:p>
    <w:p w:rsidR="006867C3" w:rsidRDefault="006867C3" w:rsidP="00A13728">
      <w:pPr>
        <w:spacing w:after="200" w:line="240" w:lineRule="auto"/>
        <w:jc w:val="both"/>
        <w:rPr>
          <w:rFonts w:ascii="Sakkal Majalla" w:eastAsia="Calibri" w:hAnsi="Sakkal Majalla" w:cs="Sakkal Majalla"/>
          <w:sz w:val="36"/>
          <w:szCs w:val="36"/>
          <w:rtl/>
        </w:rPr>
      </w:pPr>
    </w:p>
    <w:p w:rsidR="006867C3" w:rsidRPr="006867C3" w:rsidRDefault="006867C3" w:rsidP="00A13728">
      <w:pPr>
        <w:spacing w:after="200" w:line="240" w:lineRule="auto"/>
        <w:jc w:val="both"/>
        <w:rPr>
          <w:rFonts w:ascii="Sakkal Majalla" w:eastAsia="Calibri" w:hAnsi="Sakkal Majalla" w:cs="Sakkal Majalla"/>
          <w:sz w:val="36"/>
          <w:szCs w:val="36"/>
          <w:rtl/>
        </w:rPr>
      </w:pPr>
    </w:p>
    <w:p w:rsidR="00A13728" w:rsidRPr="006867C3" w:rsidRDefault="00A13728" w:rsidP="00A13728">
      <w:pPr>
        <w:spacing w:after="200" w:line="240" w:lineRule="auto"/>
        <w:jc w:val="both"/>
        <w:rPr>
          <w:rFonts w:ascii="Sakkal Majalla" w:eastAsia="Calibri" w:hAnsi="Sakkal Majalla" w:cs="Sakkal Majalla"/>
          <w:b/>
          <w:bCs/>
          <w:sz w:val="36"/>
          <w:szCs w:val="36"/>
          <w:rtl/>
        </w:rPr>
      </w:pPr>
      <w:r w:rsidRPr="006867C3">
        <w:rPr>
          <w:rFonts w:ascii="Sakkal Majalla" w:eastAsia="Calibri" w:hAnsi="Sakkal Majalla" w:cs="Sakkal Majalla"/>
          <w:b/>
          <w:bCs/>
          <w:sz w:val="36"/>
          <w:szCs w:val="36"/>
          <w:rtl/>
        </w:rPr>
        <w:lastRenderedPageBreak/>
        <w:t>الخاتمة:</w:t>
      </w:r>
    </w:p>
    <w:p w:rsidR="00A13728" w:rsidRPr="006867C3" w:rsidRDefault="00A13728" w:rsidP="00A13728">
      <w:pPr>
        <w:spacing w:after="200"/>
        <w:jc w:val="both"/>
        <w:rPr>
          <w:rFonts w:ascii="Sakkal Majalla" w:hAnsi="Sakkal Majalla" w:cs="Sakkal Majalla"/>
          <w:b/>
          <w:bCs/>
          <w:sz w:val="36"/>
          <w:szCs w:val="36"/>
          <w:rtl/>
        </w:rPr>
      </w:pPr>
      <w:r w:rsidRPr="006867C3">
        <w:rPr>
          <w:rFonts w:ascii="Sakkal Majalla" w:eastAsia="Calibri" w:hAnsi="Sakkal Majalla" w:cs="Sakkal Majalla"/>
          <w:sz w:val="36"/>
          <w:szCs w:val="36"/>
          <w:rtl/>
        </w:rPr>
        <w:t>إن مهنة التعليم تعطي الفرص للعمل مع الأطفال ومع الشباب وهي بذلك توفر عملا حيا فيه نمو للمتعلم والمعلم على السواء؛ فيه تحديات وفيه دوافع للتقدم والطموح، كما أن التعليم كمهنة تستدعي الاتصال بالناس وتفهم البيئة والقدرة على العمل الخلاق، ومع ذلك فمهنة التعليم صعبة هي تتعلق بمستفبل اطفال وشباب بل ومستقبل أمة وشعب، والتلاميذ أمانة في عنق المعلمين وكثير منهم ليس له مرشد أو موجه سوى المعلم.</w:t>
      </w:r>
    </w:p>
    <w:p w:rsidR="00A13728" w:rsidRPr="006867C3" w:rsidRDefault="00A13728" w:rsidP="00A13728">
      <w:pPr>
        <w:spacing w:after="200"/>
        <w:jc w:val="both"/>
        <w:rPr>
          <w:rFonts w:ascii="Sakkal Majalla" w:hAnsi="Sakkal Majalla" w:cs="Sakkal Majalla"/>
          <w:b/>
          <w:bCs/>
          <w:sz w:val="36"/>
          <w:szCs w:val="36"/>
          <w:rtl/>
        </w:rPr>
      </w:pPr>
      <w:r w:rsidRPr="006867C3">
        <w:rPr>
          <w:rFonts w:ascii="Sakkal Majalla" w:eastAsia="Calibri" w:hAnsi="Sakkal Majalla" w:cs="Sakkal Majalla"/>
          <w:b/>
          <w:bCs/>
          <w:sz w:val="36"/>
          <w:szCs w:val="36"/>
          <w:rtl/>
        </w:rPr>
        <w:t>التوصيات المبنية على هذه الدراسة</w:t>
      </w:r>
    </w:p>
    <w:p w:rsidR="00A13728" w:rsidRPr="006867C3" w:rsidRDefault="00A13728" w:rsidP="00A13728">
      <w:pPr>
        <w:spacing w:after="200" w:line="240" w:lineRule="auto"/>
        <w:jc w:val="both"/>
        <w:rPr>
          <w:rFonts w:ascii="Sakkal Majalla" w:eastAsia="Calibri" w:hAnsi="Sakkal Majalla" w:cs="Sakkal Majalla"/>
          <w:sz w:val="36"/>
          <w:szCs w:val="36"/>
          <w:rtl/>
        </w:rPr>
      </w:pPr>
      <w:r w:rsidRPr="006867C3">
        <w:rPr>
          <w:rFonts w:ascii="Sakkal Majalla" w:eastAsia="Calibri" w:hAnsi="Sakkal Majalla" w:cs="Sakkal Majalla"/>
          <w:sz w:val="36"/>
          <w:szCs w:val="36"/>
          <w:rtl/>
        </w:rPr>
        <w:t>1 – زيادة وعي المعلمين بواجبات مهنتهم ومكانتهم الاجتماعية، وذلك أن كثير من المعلمين يؤدون وظيفتهم كأي موظف عادي، والمعلم الجيد هو الذي يؤمن برسالته ويؤدي عمله على الوجه الأكمل.</w:t>
      </w:r>
    </w:p>
    <w:p w:rsidR="00A13728" w:rsidRPr="006867C3" w:rsidRDefault="00A13728" w:rsidP="00A13728">
      <w:pPr>
        <w:spacing w:after="200" w:line="240" w:lineRule="auto"/>
        <w:jc w:val="both"/>
        <w:rPr>
          <w:rFonts w:ascii="Sakkal Majalla" w:eastAsia="Calibri" w:hAnsi="Sakkal Majalla" w:cs="Sakkal Majalla"/>
          <w:sz w:val="36"/>
          <w:szCs w:val="36"/>
          <w:rtl/>
        </w:rPr>
      </w:pPr>
      <w:r w:rsidRPr="006867C3">
        <w:rPr>
          <w:rFonts w:ascii="Sakkal Majalla" w:eastAsia="Calibri" w:hAnsi="Sakkal Majalla" w:cs="Sakkal Majalla"/>
          <w:sz w:val="36"/>
          <w:szCs w:val="36"/>
          <w:rtl/>
        </w:rPr>
        <w:t>2- استمرار تدريب المعلمين أثناء الخدمة مع التأكيد على ضرورة تعاونهم لكي تحقق العملية التربوية أهدافها.</w:t>
      </w:r>
    </w:p>
    <w:p w:rsidR="00A13728" w:rsidRPr="006867C3" w:rsidRDefault="00A13728" w:rsidP="00A13728">
      <w:pPr>
        <w:spacing w:after="200" w:line="240" w:lineRule="auto"/>
        <w:jc w:val="both"/>
        <w:rPr>
          <w:rFonts w:ascii="Sakkal Majalla" w:eastAsia="Calibri" w:hAnsi="Sakkal Majalla" w:cs="Sakkal Majalla"/>
          <w:sz w:val="36"/>
          <w:szCs w:val="36"/>
          <w:rtl/>
        </w:rPr>
      </w:pPr>
      <w:r w:rsidRPr="006867C3">
        <w:rPr>
          <w:rFonts w:ascii="Sakkal Majalla" w:eastAsia="Calibri" w:hAnsi="Sakkal Majalla" w:cs="Sakkal Majalla"/>
          <w:sz w:val="36"/>
          <w:szCs w:val="36"/>
          <w:rtl/>
        </w:rPr>
        <w:t xml:space="preserve">3- التوسع في إنشاء الفصول وزيادة عدد المعلمين لمواجهة الأعداد المتزايدة من الطلاب في كل مرحلة. </w:t>
      </w:r>
    </w:p>
    <w:p w:rsidR="00A13728" w:rsidRPr="006867C3" w:rsidRDefault="00A13728" w:rsidP="004E2F22">
      <w:pPr>
        <w:rPr>
          <w:rFonts w:ascii="Sakkal Majalla" w:hAnsi="Sakkal Majalla" w:cs="Sakkal Majalla"/>
          <w:sz w:val="36"/>
          <w:szCs w:val="36"/>
          <w:rtl/>
        </w:rPr>
      </w:pPr>
    </w:p>
    <w:p w:rsidR="00CB264A" w:rsidRPr="006867C3" w:rsidRDefault="00CB264A" w:rsidP="004E2F22">
      <w:pPr>
        <w:rPr>
          <w:rFonts w:ascii="Sakkal Majalla" w:hAnsi="Sakkal Majalla" w:cs="Sakkal Majalla"/>
          <w:sz w:val="36"/>
          <w:szCs w:val="36"/>
          <w:rtl/>
        </w:rPr>
      </w:pPr>
    </w:p>
    <w:p w:rsidR="00CB264A" w:rsidRPr="006867C3" w:rsidRDefault="00CB264A" w:rsidP="004E2F22">
      <w:pPr>
        <w:rPr>
          <w:rFonts w:ascii="Sakkal Majalla" w:hAnsi="Sakkal Majalla" w:cs="Sakkal Majalla"/>
          <w:sz w:val="36"/>
          <w:szCs w:val="36"/>
          <w:rtl/>
        </w:rPr>
      </w:pPr>
    </w:p>
    <w:p w:rsidR="00CB264A" w:rsidRPr="006867C3" w:rsidRDefault="00CB264A" w:rsidP="004E2F22">
      <w:pPr>
        <w:rPr>
          <w:rFonts w:ascii="Sakkal Majalla" w:hAnsi="Sakkal Majalla" w:cs="Sakkal Majalla"/>
          <w:sz w:val="36"/>
          <w:szCs w:val="36"/>
          <w:rtl/>
        </w:rPr>
      </w:pPr>
    </w:p>
    <w:p w:rsidR="00CB264A" w:rsidRDefault="00CB264A" w:rsidP="004E2F22">
      <w:pPr>
        <w:rPr>
          <w:rFonts w:ascii="Sakkal Majalla" w:hAnsi="Sakkal Majalla" w:cs="Sakkal Majalla"/>
          <w:sz w:val="36"/>
          <w:szCs w:val="36"/>
          <w:rtl/>
        </w:rPr>
      </w:pPr>
    </w:p>
    <w:p w:rsidR="006867C3" w:rsidRDefault="006867C3" w:rsidP="004E2F22">
      <w:pPr>
        <w:rPr>
          <w:rFonts w:ascii="Sakkal Majalla" w:hAnsi="Sakkal Majalla" w:cs="Sakkal Majalla"/>
          <w:sz w:val="36"/>
          <w:szCs w:val="36"/>
          <w:rtl/>
        </w:rPr>
      </w:pPr>
    </w:p>
    <w:p w:rsidR="006867C3" w:rsidRPr="006867C3" w:rsidRDefault="006867C3" w:rsidP="004E2F22">
      <w:pPr>
        <w:rPr>
          <w:rFonts w:ascii="Sakkal Majalla" w:hAnsi="Sakkal Majalla" w:cs="Sakkal Majalla"/>
          <w:sz w:val="36"/>
          <w:szCs w:val="36"/>
          <w:rtl/>
        </w:rPr>
      </w:pPr>
    </w:p>
    <w:p w:rsidR="00BC3A70" w:rsidRPr="006867C3" w:rsidRDefault="00CE724A" w:rsidP="004E2F22">
      <w:pPr>
        <w:rPr>
          <w:rFonts w:ascii="Sakkal Majalla" w:hAnsi="Sakkal Majalla" w:cs="Sakkal Majalla"/>
          <w:b/>
          <w:bCs/>
          <w:sz w:val="36"/>
          <w:szCs w:val="36"/>
          <w:rtl/>
        </w:rPr>
      </w:pPr>
      <w:r w:rsidRPr="006867C3">
        <w:rPr>
          <w:rFonts w:ascii="Sakkal Majalla" w:hAnsi="Sakkal Majalla" w:cs="Sakkal Majalla"/>
          <w:b/>
          <w:bCs/>
          <w:sz w:val="36"/>
          <w:szCs w:val="36"/>
          <w:rtl/>
        </w:rPr>
        <w:lastRenderedPageBreak/>
        <w:t>هوامش البحث:</w:t>
      </w:r>
    </w:p>
    <w:sectPr w:rsidR="00BC3A70" w:rsidRPr="006867C3" w:rsidSect="00017BFD">
      <w:footerReference w:type="default" r:id="rId8"/>
      <w:endnotePr>
        <w:numFmt w:val="decimal"/>
      </w:endnotePr>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5B49" w:rsidRDefault="00175B49" w:rsidP="00BC3A70">
      <w:pPr>
        <w:spacing w:after="0" w:line="240" w:lineRule="auto"/>
      </w:pPr>
      <w:r>
        <w:separator/>
      </w:r>
    </w:p>
  </w:endnote>
  <w:endnote w:type="continuationSeparator" w:id="0">
    <w:p w:rsidR="00175B49" w:rsidRDefault="00175B49" w:rsidP="00BC3A70">
      <w:pPr>
        <w:spacing w:after="0" w:line="240" w:lineRule="auto"/>
      </w:pPr>
      <w:r>
        <w:continuationSeparator/>
      </w:r>
    </w:p>
  </w:endnote>
  <w:endnote w:id="1">
    <w:p w:rsidR="007647C2" w:rsidRPr="00CB264A" w:rsidRDefault="007647C2">
      <w:pPr>
        <w:pStyle w:val="EndnoteText"/>
        <w:rPr>
          <w:rFonts w:ascii="Traditional Arabic" w:hAnsi="Traditional Arabic" w:cs="Traditional Arabic"/>
          <w:sz w:val="28"/>
          <w:szCs w:val="28"/>
          <w:rtl/>
        </w:rPr>
      </w:pPr>
      <w:r w:rsidRPr="00CB264A">
        <w:rPr>
          <w:rStyle w:val="EndnoteReference"/>
          <w:rFonts w:ascii="Traditional Arabic" w:hAnsi="Traditional Arabic" w:cs="Traditional Arabic"/>
          <w:sz w:val="28"/>
          <w:szCs w:val="28"/>
        </w:rPr>
        <w:endnoteRef/>
      </w:r>
      <w:r w:rsidRPr="00CB264A">
        <w:rPr>
          <w:rFonts w:ascii="Traditional Arabic" w:hAnsi="Traditional Arabic" w:cs="Traditional Arabic"/>
          <w:sz w:val="28"/>
          <w:szCs w:val="28"/>
          <w:rtl/>
        </w:rPr>
        <w:t xml:space="preserve"> </w:t>
      </w:r>
      <w:r w:rsidR="009173C1" w:rsidRPr="00CB264A">
        <w:rPr>
          <w:rFonts w:ascii="Traditional Arabic" w:hAnsi="Traditional Arabic" w:cs="Traditional Arabic"/>
          <w:sz w:val="28"/>
          <w:szCs w:val="28"/>
          <w:rtl/>
        </w:rPr>
        <w:t>- صحيح الجامع، (6298)</w:t>
      </w:r>
    </w:p>
  </w:endnote>
  <w:endnote w:id="2">
    <w:p w:rsidR="007647C2" w:rsidRPr="00CB264A" w:rsidRDefault="007647C2">
      <w:pPr>
        <w:pStyle w:val="EndnoteText"/>
        <w:rPr>
          <w:rFonts w:ascii="Traditional Arabic" w:hAnsi="Traditional Arabic" w:cs="Traditional Arabic"/>
          <w:sz w:val="28"/>
          <w:szCs w:val="28"/>
          <w:rtl/>
        </w:rPr>
      </w:pPr>
      <w:r w:rsidRPr="00CB264A">
        <w:rPr>
          <w:rStyle w:val="EndnoteReference"/>
          <w:rFonts w:ascii="Traditional Arabic" w:hAnsi="Traditional Arabic" w:cs="Traditional Arabic"/>
          <w:sz w:val="28"/>
          <w:szCs w:val="28"/>
        </w:rPr>
        <w:endnoteRef/>
      </w:r>
      <w:r w:rsidRPr="00CB264A">
        <w:rPr>
          <w:rFonts w:ascii="Traditional Arabic" w:hAnsi="Traditional Arabic" w:cs="Traditional Arabic"/>
          <w:sz w:val="28"/>
          <w:szCs w:val="28"/>
          <w:rtl/>
        </w:rPr>
        <w:t xml:space="preserve"> - إبراهيم عصمت مطاوع، المعلم العربي إعداده وتدريبه. صحيفة التربية، 1990م، ص 3- 10</w:t>
      </w:r>
    </w:p>
  </w:endnote>
  <w:endnote w:id="3">
    <w:p w:rsidR="007647C2" w:rsidRPr="00CB264A" w:rsidRDefault="007647C2">
      <w:pPr>
        <w:pStyle w:val="EndnoteText"/>
        <w:rPr>
          <w:rFonts w:ascii="Traditional Arabic" w:hAnsi="Traditional Arabic" w:cs="Traditional Arabic"/>
          <w:sz w:val="28"/>
          <w:szCs w:val="28"/>
        </w:rPr>
      </w:pPr>
      <w:r w:rsidRPr="00CB264A">
        <w:rPr>
          <w:rStyle w:val="EndnoteReference"/>
          <w:rFonts w:ascii="Traditional Arabic" w:hAnsi="Traditional Arabic" w:cs="Traditional Arabic"/>
          <w:sz w:val="28"/>
          <w:szCs w:val="28"/>
        </w:rPr>
        <w:endnoteRef/>
      </w:r>
      <w:r w:rsidRPr="00CB264A">
        <w:rPr>
          <w:rFonts w:ascii="Traditional Arabic" w:hAnsi="Traditional Arabic" w:cs="Traditional Arabic"/>
          <w:sz w:val="28"/>
          <w:szCs w:val="28"/>
          <w:rtl/>
        </w:rPr>
        <w:t xml:space="preserve"> - أخلاقيات مهنة التعليم </w:t>
      </w:r>
      <w:r w:rsidRPr="00CB264A">
        <w:rPr>
          <w:rFonts w:ascii="Traditional Arabic" w:hAnsi="Traditional Arabic" w:cs="Traditional Arabic"/>
          <w:sz w:val="28"/>
          <w:szCs w:val="28"/>
        </w:rPr>
        <w:t>google</w:t>
      </w:r>
    </w:p>
  </w:endnote>
  <w:endnote w:id="4">
    <w:p w:rsidR="009173C1" w:rsidRPr="00CB264A" w:rsidRDefault="009173C1">
      <w:pPr>
        <w:pStyle w:val="EndnoteText"/>
        <w:rPr>
          <w:rFonts w:ascii="Traditional Arabic" w:hAnsi="Traditional Arabic" w:cs="Traditional Arabic"/>
          <w:sz w:val="28"/>
          <w:szCs w:val="28"/>
        </w:rPr>
      </w:pPr>
      <w:r w:rsidRPr="00CB264A">
        <w:rPr>
          <w:rStyle w:val="EndnoteReference"/>
          <w:rFonts w:ascii="Traditional Arabic" w:hAnsi="Traditional Arabic" w:cs="Traditional Arabic"/>
          <w:sz w:val="28"/>
          <w:szCs w:val="28"/>
        </w:rPr>
        <w:endnoteRef/>
      </w:r>
      <w:r w:rsidRPr="00CB264A">
        <w:rPr>
          <w:rFonts w:ascii="Traditional Arabic" w:hAnsi="Traditional Arabic" w:cs="Traditional Arabic"/>
          <w:sz w:val="28"/>
          <w:szCs w:val="28"/>
          <w:rtl/>
        </w:rPr>
        <w:t xml:space="preserve"> - محمد احمد كريم، وآخرون، مهنة التعليم وأدوار المعلم فيها، 2008م، 104 - 105</w:t>
      </w:r>
    </w:p>
  </w:endnote>
  <w:endnote w:id="5">
    <w:p w:rsidR="009173C1" w:rsidRPr="00CB264A" w:rsidRDefault="009173C1">
      <w:pPr>
        <w:pStyle w:val="EndnoteText"/>
        <w:rPr>
          <w:rFonts w:ascii="Traditional Arabic" w:hAnsi="Traditional Arabic" w:cs="Traditional Arabic"/>
          <w:sz w:val="28"/>
          <w:szCs w:val="28"/>
        </w:rPr>
      </w:pPr>
      <w:r w:rsidRPr="00CB264A">
        <w:rPr>
          <w:rStyle w:val="EndnoteReference"/>
          <w:rFonts w:ascii="Traditional Arabic" w:hAnsi="Traditional Arabic" w:cs="Traditional Arabic"/>
          <w:sz w:val="28"/>
          <w:szCs w:val="28"/>
        </w:rPr>
        <w:endnoteRef/>
      </w:r>
      <w:r w:rsidRPr="00CB264A">
        <w:rPr>
          <w:rFonts w:ascii="Traditional Arabic" w:hAnsi="Traditional Arabic" w:cs="Traditional Arabic"/>
          <w:sz w:val="28"/>
          <w:szCs w:val="28"/>
          <w:rtl/>
        </w:rPr>
        <w:t xml:space="preserve"> - المرجع السابق، ص 116- 117</w:t>
      </w:r>
    </w:p>
  </w:endnote>
  <w:endnote w:id="6">
    <w:p w:rsidR="00426AEA" w:rsidRPr="00CB264A" w:rsidRDefault="00426AEA">
      <w:pPr>
        <w:pStyle w:val="EndnoteText"/>
        <w:rPr>
          <w:rFonts w:ascii="Traditional Arabic" w:hAnsi="Traditional Arabic" w:cs="Traditional Arabic"/>
          <w:sz w:val="28"/>
          <w:szCs w:val="28"/>
        </w:rPr>
      </w:pPr>
      <w:r w:rsidRPr="00CB264A">
        <w:rPr>
          <w:rStyle w:val="EndnoteReference"/>
          <w:rFonts w:ascii="Traditional Arabic" w:hAnsi="Traditional Arabic" w:cs="Traditional Arabic"/>
          <w:sz w:val="28"/>
          <w:szCs w:val="28"/>
        </w:rPr>
        <w:endnoteRef/>
      </w:r>
      <w:r w:rsidRPr="00CB264A">
        <w:rPr>
          <w:rFonts w:ascii="Traditional Arabic" w:hAnsi="Traditional Arabic" w:cs="Traditional Arabic"/>
          <w:sz w:val="28"/>
          <w:szCs w:val="28"/>
          <w:rtl/>
        </w:rPr>
        <w:t xml:space="preserve"> - عبد الرحمن بن ابراهيم الفوزان، إضاءات لمعلمي اللغة العربية لغير الناطقين بها، طـ1، 2011م، الرياض، ص 10</w:t>
      </w:r>
    </w:p>
  </w:endnote>
  <w:endnote w:id="7">
    <w:p w:rsidR="00426AEA" w:rsidRPr="00CB264A" w:rsidRDefault="00426AEA">
      <w:pPr>
        <w:pStyle w:val="EndnoteText"/>
        <w:rPr>
          <w:rFonts w:ascii="Traditional Arabic" w:hAnsi="Traditional Arabic" w:cs="Traditional Arabic"/>
          <w:sz w:val="28"/>
          <w:szCs w:val="28"/>
          <w:rtl/>
        </w:rPr>
      </w:pPr>
      <w:r w:rsidRPr="00CB264A">
        <w:rPr>
          <w:rStyle w:val="EndnoteReference"/>
          <w:rFonts w:ascii="Traditional Arabic" w:hAnsi="Traditional Arabic" w:cs="Traditional Arabic"/>
          <w:sz w:val="28"/>
          <w:szCs w:val="28"/>
        </w:rPr>
        <w:endnoteRef/>
      </w:r>
      <w:r w:rsidRPr="00CB264A">
        <w:rPr>
          <w:rFonts w:ascii="Traditional Arabic" w:hAnsi="Traditional Arabic" w:cs="Traditional Arabic"/>
          <w:sz w:val="28"/>
          <w:szCs w:val="28"/>
          <w:rtl/>
        </w:rPr>
        <w:t xml:space="preserve"> - محمد الدريح، التدريس المصغر – التكوين والتنمية المهنية للمعلمين، طـ1، 2005م، دار الكتاب الجامعي، بيروت، ص 58</w:t>
      </w:r>
    </w:p>
  </w:endnote>
  <w:endnote w:id="8">
    <w:p w:rsidR="00426AEA" w:rsidRPr="00CB264A" w:rsidRDefault="00426AEA">
      <w:pPr>
        <w:pStyle w:val="EndnoteText"/>
        <w:rPr>
          <w:rFonts w:ascii="Traditional Arabic" w:hAnsi="Traditional Arabic" w:cs="Traditional Arabic"/>
          <w:sz w:val="28"/>
          <w:szCs w:val="28"/>
          <w:rtl/>
        </w:rPr>
      </w:pPr>
      <w:r w:rsidRPr="00CB264A">
        <w:rPr>
          <w:rStyle w:val="EndnoteReference"/>
          <w:rFonts w:ascii="Traditional Arabic" w:hAnsi="Traditional Arabic" w:cs="Traditional Arabic"/>
          <w:sz w:val="28"/>
          <w:szCs w:val="28"/>
        </w:rPr>
        <w:endnoteRef/>
      </w:r>
      <w:r w:rsidRPr="00CB264A">
        <w:rPr>
          <w:rFonts w:ascii="Traditional Arabic" w:hAnsi="Traditional Arabic" w:cs="Traditional Arabic"/>
          <w:sz w:val="28"/>
          <w:szCs w:val="28"/>
          <w:rtl/>
        </w:rPr>
        <w:t xml:space="preserve"> - </w:t>
      </w:r>
      <w:r w:rsidR="00252C56" w:rsidRPr="00CB264A">
        <w:rPr>
          <w:rFonts w:ascii="Traditional Arabic" w:hAnsi="Traditional Arabic" w:cs="Traditional Arabic"/>
          <w:sz w:val="28"/>
          <w:szCs w:val="28"/>
          <w:rtl/>
        </w:rPr>
        <w:t>عبد الرحمن بن ابراهيم الفوزان، مرجع سابق، ص 11</w:t>
      </w:r>
    </w:p>
  </w:endnote>
  <w:endnote w:id="9">
    <w:p w:rsidR="00252C56" w:rsidRPr="00CB264A" w:rsidRDefault="00252C56">
      <w:pPr>
        <w:pStyle w:val="EndnoteText"/>
        <w:rPr>
          <w:rFonts w:ascii="Traditional Arabic" w:hAnsi="Traditional Arabic" w:cs="Traditional Arabic"/>
          <w:sz w:val="28"/>
          <w:szCs w:val="28"/>
          <w:rtl/>
        </w:rPr>
      </w:pPr>
      <w:r w:rsidRPr="00CB264A">
        <w:rPr>
          <w:rStyle w:val="EndnoteReference"/>
          <w:rFonts w:ascii="Traditional Arabic" w:hAnsi="Traditional Arabic" w:cs="Traditional Arabic"/>
          <w:sz w:val="28"/>
          <w:szCs w:val="28"/>
        </w:rPr>
        <w:endnoteRef/>
      </w:r>
      <w:r w:rsidRPr="00CB264A">
        <w:rPr>
          <w:rFonts w:ascii="Traditional Arabic" w:hAnsi="Traditional Arabic" w:cs="Traditional Arabic"/>
          <w:sz w:val="28"/>
          <w:szCs w:val="28"/>
          <w:rtl/>
        </w:rPr>
        <w:t xml:space="preserve"> - المرجع نفسه، 20- 21</w:t>
      </w:r>
    </w:p>
  </w:endnote>
  <w:endnote w:id="10">
    <w:p w:rsidR="00252C56" w:rsidRPr="00CB264A" w:rsidRDefault="00252C56">
      <w:pPr>
        <w:pStyle w:val="EndnoteText"/>
        <w:rPr>
          <w:rFonts w:ascii="Traditional Arabic" w:hAnsi="Traditional Arabic" w:cs="Traditional Arabic"/>
          <w:sz w:val="28"/>
          <w:szCs w:val="28"/>
        </w:rPr>
      </w:pPr>
      <w:r w:rsidRPr="00CB264A">
        <w:rPr>
          <w:rStyle w:val="EndnoteReference"/>
          <w:rFonts w:ascii="Traditional Arabic" w:hAnsi="Traditional Arabic" w:cs="Traditional Arabic"/>
          <w:sz w:val="28"/>
          <w:szCs w:val="28"/>
        </w:rPr>
        <w:endnoteRef/>
      </w:r>
      <w:r w:rsidRPr="00CB264A">
        <w:rPr>
          <w:rFonts w:ascii="Traditional Arabic" w:hAnsi="Traditional Arabic" w:cs="Traditional Arabic"/>
          <w:sz w:val="28"/>
          <w:szCs w:val="28"/>
          <w:rtl/>
        </w:rPr>
        <w:t xml:space="preserve"> - مبارك عبد الوهاب حسن، تقويم منهج اللغة العربية في المدارس العربية الثانوية الحكومية بولاية جيغاوا- نيجيريا، بحث لنيل درجة الماجستير في تعليم اللغة العربية لغير الناطقين بها، 2007م، الخرطوم، ص 27</w:t>
      </w:r>
    </w:p>
  </w:endnote>
  <w:endnote w:id="11">
    <w:p w:rsidR="00CE724A" w:rsidRPr="00CB264A" w:rsidRDefault="00CE724A">
      <w:pPr>
        <w:pStyle w:val="EndnoteText"/>
        <w:rPr>
          <w:rFonts w:ascii="Traditional Arabic" w:hAnsi="Traditional Arabic" w:cs="Traditional Arabic"/>
          <w:sz w:val="28"/>
          <w:szCs w:val="28"/>
          <w:rtl/>
        </w:rPr>
      </w:pPr>
      <w:r w:rsidRPr="00CB264A">
        <w:rPr>
          <w:rStyle w:val="EndnoteReference"/>
          <w:rFonts w:ascii="Traditional Arabic" w:hAnsi="Traditional Arabic" w:cs="Traditional Arabic"/>
          <w:sz w:val="28"/>
          <w:szCs w:val="28"/>
        </w:rPr>
        <w:endnoteRef/>
      </w:r>
      <w:r w:rsidRPr="00CB264A">
        <w:rPr>
          <w:rFonts w:ascii="Traditional Arabic" w:hAnsi="Traditional Arabic" w:cs="Traditional Arabic"/>
          <w:sz w:val="28"/>
          <w:szCs w:val="28"/>
          <w:rtl/>
        </w:rPr>
        <w:t xml:space="preserve"> - ابراهيم محمد عطا، طرق تدريس اللغة العربية والتربية البدنية، طـ2، القاهرة، ص 25</w:t>
      </w:r>
    </w:p>
    <w:p w:rsidR="00B915AA" w:rsidRPr="00CB264A" w:rsidRDefault="00B915AA" w:rsidP="00A13728">
      <w:pPr>
        <w:pStyle w:val="EndnoteText"/>
        <w:rPr>
          <w:rFonts w:ascii="Simplified Arabic" w:hAnsi="Simplified Arabic" w:cs="Simplified Arabic"/>
          <w:b/>
          <w:bCs/>
          <w:sz w:val="32"/>
          <w:szCs w:val="32"/>
          <w:rtl/>
        </w:rPr>
      </w:pPr>
    </w:p>
    <w:p w:rsidR="00DF4F78" w:rsidRDefault="00DF4F78" w:rsidP="00A13728">
      <w:pPr>
        <w:pStyle w:val="EndnoteText"/>
        <w:rPr>
          <w:rFonts w:ascii="Simplified Arabic" w:hAnsi="Simplified Arabic" w:cs="Simplified Arabic"/>
          <w:b/>
          <w:bCs/>
          <w:sz w:val="28"/>
          <w:szCs w:val="28"/>
          <w:rtl/>
        </w:rPr>
      </w:pPr>
    </w:p>
    <w:p w:rsidR="00DF4F78" w:rsidRDefault="00DF4F78" w:rsidP="00A13728">
      <w:pPr>
        <w:pStyle w:val="EndnoteText"/>
        <w:rPr>
          <w:rFonts w:ascii="Simplified Arabic" w:hAnsi="Simplified Arabic" w:cs="Simplified Arabic"/>
          <w:b/>
          <w:bCs/>
          <w:sz w:val="28"/>
          <w:szCs w:val="28"/>
          <w:rtl/>
        </w:rPr>
      </w:pPr>
    </w:p>
    <w:p w:rsidR="00DF4F78" w:rsidRDefault="00DF4F78" w:rsidP="00A13728">
      <w:pPr>
        <w:pStyle w:val="EndnoteText"/>
        <w:rPr>
          <w:rFonts w:ascii="Simplified Arabic" w:hAnsi="Simplified Arabic" w:cs="Simplified Arabic"/>
          <w:b/>
          <w:bCs/>
          <w:sz w:val="28"/>
          <w:szCs w:val="28"/>
          <w:rtl/>
        </w:rPr>
      </w:pPr>
    </w:p>
    <w:p w:rsidR="00DF4F78" w:rsidRDefault="00DF4F78" w:rsidP="00A13728">
      <w:pPr>
        <w:pStyle w:val="EndnoteText"/>
        <w:rPr>
          <w:rFonts w:ascii="Simplified Arabic" w:hAnsi="Simplified Arabic" w:cs="Simplified Arabic"/>
          <w:b/>
          <w:bCs/>
          <w:sz w:val="28"/>
          <w:szCs w:val="28"/>
          <w:rtl/>
        </w:rPr>
      </w:pPr>
    </w:p>
    <w:p w:rsidR="00DF4F78" w:rsidRDefault="00DF4F78" w:rsidP="00A13728">
      <w:pPr>
        <w:pStyle w:val="EndnoteText"/>
        <w:rPr>
          <w:rFonts w:ascii="Simplified Arabic" w:hAnsi="Simplified Arabic" w:cs="Simplified Arabic"/>
          <w:b/>
          <w:bCs/>
          <w:sz w:val="28"/>
          <w:szCs w:val="28"/>
          <w:rtl/>
        </w:rPr>
      </w:pPr>
    </w:p>
    <w:p w:rsidR="00DF4F78" w:rsidRDefault="00DF4F78" w:rsidP="00A13728">
      <w:pPr>
        <w:pStyle w:val="EndnoteText"/>
        <w:rPr>
          <w:rFonts w:ascii="Simplified Arabic" w:hAnsi="Simplified Arabic" w:cs="Simplified Arabic"/>
          <w:b/>
          <w:bCs/>
          <w:sz w:val="28"/>
          <w:szCs w:val="28"/>
          <w:rtl/>
        </w:rPr>
      </w:pPr>
    </w:p>
    <w:p w:rsidR="00DF4F78" w:rsidRDefault="00DF4F78" w:rsidP="00A13728">
      <w:pPr>
        <w:pStyle w:val="EndnoteText"/>
        <w:rPr>
          <w:rFonts w:ascii="Simplified Arabic" w:hAnsi="Simplified Arabic" w:cs="Simplified Arabic"/>
          <w:b/>
          <w:bCs/>
          <w:sz w:val="28"/>
          <w:szCs w:val="28"/>
          <w:rtl/>
        </w:rPr>
      </w:pPr>
    </w:p>
    <w:p w:rsidR="00DF4F78" w:rsidRDefault="00DF4F78" w:rsidP="00A13728">
      <w:pPr>
        <w:pStyle w:val="EndnoteText"/>
        <w:rPr>
          <w:rFonts w:ascii="Simplified Arabic" w:hAnsi="Simplified Arabic" w:cs="Simplified Arabic"/>
          <w:b/>
          <w:bCs/>
          <w:sz w:val="28"/>
          <w:szCs w:val="28"/>
          <w:rtl/>
        </w:rPr>
      </w:pPr>
    </w:p>
    <w:p w:rsidR="00DF4F78" w:rsidRDefault="00DF4F78" w:rsidP="00A13728">
      <w:pPr>
        <w:pStyle w:val="EndnoteText"/>
        <w:rPr>
          <w:rFonts w:ascii="Simplified Arabic" w:hAnsi="Simplified Arabic" w:cs="Simplified Arabic"/>
          <w:b/>
          <w:bCs/>
          <w:sz w:val="28"/>
          <w:szCs w:val="28"/>
          <w:rtl/>
        </w:rPr>
      </w:pPr>
    </w:p>
    <w:p w:rsidR="00DF4F78" w:rsidRDefault="00DF4F78" w:rsidP="00A13728">
      <w:pPr>
        <w:pStyle w:val="EndnoteText"/>
        <w:rPr>
          <w:rFonts w:ascii="Simplified Arabic" w:hAnsi="Simplified Arabic" w:cs="Simplified Arabic"/>
          <w:b/>
          <w:bCs/>
          <w:sz w:val="28"/>
          <w:szCs w:val="28"/>
          <w:rtl/>
        </w:rPr>
      </w:pPr>
    </w:p>
    <w:p w:rsidR="00DF4F78" w:rsidRPr="00A13728" w:rsidRDefault="00DF4F78" w:rsidP="00A13728">
      <w:pPr>
        <w:pStyle w:val="EndnoteText"/>
        <w:rPr>
          <w:rFonts w:ascii="Simplified Arabic" w:hAnsi="Simplified Arabic" w:cs="Simplified Arabic"/>
          <w:b/>
          <w:bCs/>
          <w:sz w:val="28"/>
          <w:szCs w:val="28"/>
          <w:rtl/>
        </w:rPr>
      </w:pPr>
    </w:p>
    <w:p w:rsidR="00DF4F78" w:rsidRDefault="00DF4F78" w:rsidP="006A06F7">
      <w:pPr>
        <w:pStyle w:val="EndnoteText"/>
        <w:jc w:val="both"/>
        <w:rPr>
          <w:rFonts w:ascii="Simplified Arabic" w:hAnsi="Simplified Arabic" w:cs="Simplified Arabic"/>
          <w:sz w:val="32"/>
          <w:szCs w:val="32"/>
          <w:rtl/>
        </w:rPr>
      </w:pPr>
    </w:p>
    <w:p w:rsidR="00DF4F78" w:rsidRDefault="00DF4F78" w:rsidP="006A06F7">
      <w:pPr>
        <w:pStyle w:val="EndnoteText"/>
        <w:jc w:val="both"/>
        <w:rPr>
          <w:rFonts w:ascii="Simplified Arabic" w:hAnsi="Simplified Arabic" w:cs="Simplified Arabic"/>
          <w:sz w:val="32"/>
          <w:szCs w:val="32"/>
          <w:rtl/>
        </w:rPr>
      </w:pPr>
    </w:p>
    <w:p w:rsidR="003C7E5F" w:rsidRDefault="003C7E5F" w:rsidP="006A06F7">
      <w:pPr>
        <w:pStyle w:val="EndnoteText"/>
        <w:jc w:val="both"/>
        <w:rPr>
          <w:rFonts w:ascii="Simplified Arabic" w:hAnsi="Simplified Arabic" w:cs="Simplified Arabic"/>
          <w:sz w:val="32"/>
          <w:szCs w:val="32"/>
          <w:rtl/>
        </w:rPr>
      </w:pPr>
    </w:p>
    <w:p w:rsidR="003C7E5F" w:rsidRPr="006867C3" w:rsidRDefault="003C7E5F" w:rsidP="006A06F7">
      <w:pPr>
        <w:pStyle w:val="EndnoteText"/>
        <w:jc w:val="both"/>
        <w:rPr>
          <w:rFonts w:ascii="Sakkal Majalla" w:hAnsi="Sakkal Majalla" w:cs="Sakkal Majalla"/>
          <w:sz w:val="36"/>
          <w:szCs w:val="36"/>
          <w:rtl/>
        </w:rPr>
      </w:pPr>
      <w:r w:rsidRPr="006867C3">
        <w:rPr>
          <w:rFonts w:ascii="Sakkal Majalla" w:hAnsi="Sakkal Majalla" w:cs="Sakkal Majalla"/>
          <w:sz w:val="36"/>
          <w:szCs w:val="36"/>
          <w:rtl/>
        </w:rPr>
        <w:t>المراجع:</w:t>
      </w:r>
    </w:p>
    <w:p w:rsidR="003C7E5F" w:rsidRPr="006867C3" w:rsidRDefault="003C7E5F" w:rsidP="003C7E5F">
      <w:pPr>
        <w:pStyle w:val="EndnoteText"/>
        <w:rPr>
          <w:rFonts w:ascii="Sakkal Majalla" w:hAnsi="Sakkal Majalla" w:cs="Sakkal Majalla"/>
          <w:sz w:val="36"/>
          <w:szCs w:val="36"/>
          <w:rtl/>
        </w:rPr>
      </w:pPr>
      <w:r w:rsidRPr="006867C3">
        <w:rPr>
          <w:rFonts w:ascii="Sakkal Majalla" w:hAnsi="Sakkal Majalla" w:cs="Sakkal Majalla"/>
          <w:sz w:val="36"/>
          <w:szCs w:val="36"/>
          <w:rtl/>
        </w:rPr>
        <w:t xml:space="preserve">1- ابراهيم محمد عطا، طرق تدريس اللغة العربية والتربية البدنية، طـ2، القاهرة، </w:t>
      </w:r>
    </w:p>
    <w:p w:rsidR="003C7E5F" w:rsidRPr="006867C3" w:rsidRDefault="003C7E5F" w:rsidP="003C7E5F">
      <w:pPr>
        <w:pStyle w:val="EndnoteText"/>
        <w:jc w:val="both"/>
        <w:rPr>
          <w:rFonts w:ascii="Sakkal Majalla" w:hAnsi="Sakkal Majalla" w:cs="Sakkal Majalla"/>
          <w:sz w:val="36"/>
          <w:szCs w:val="36"/>
          <w:rtl/>
        </w:rPr>
      </w:pPr>
      <w:r w:rsidRPr="006867C3">
        <w:rPr>
          <w:rFonts w:ascii="Sakkal Majalla" w:hAnsi="Sakkal Majalla" w:cs="Sakkal Majalla"/>
          <w:sz w:val="36"/>
          <w:szCs w:val="36"/>
          <w:rtl/>
        </w:rPr>
        <w:t>2- إبراهيم عصمت مطاوع، المعلم العربي إعداده وتدريبه. صحيفة التربية، 1990م،</w:t>
      </w:r>
    </w:p>
    <w:p w:rsidR="003C7E5F" w:rsidRPr="006867C3" w:rsidRDefault="003C7E5F" w:rsidP="003C7E5F">
      <w:pPr>
        <w:pStyle w:val="EndnoteText"/>
        <w:jc w:val="both"/>
        <w:rPr>
          <w:rFonts w:ascii="Sakkal Majalla" w:hAnsi="Sakkal Majalla" w:cs="Sakkal Majalla"/>
          <w:sz w:val="36"/>
          <w:szCs w:val="36"/>
          <w:rtl/>
        </w:rPr>
      </w:pPr>
      <w:r w:rsidRPr="006867C3">
        <w:rPr>
          <w:rFonts w:ascii="Sakkal Majalla" w:hAnsi="Sakkal Majalla" w:cs="Sakkal Majalla"/>
          <w:sz w:val="36"/>
          <w:szCs w:val="36"/>
          <w:rtl/>
        </w:rPr>
        <w:t xml:space="preserve">3- أخلاقيات مهنة التعليم </w:t>
      </w:r>
      <w:r w:rsidRPr="006867C3">
        <w:rPr>
          <w:rFonts w:ascii="Sakkal Majalla" w:hAnsi="Sakkal Majalla" w:cs="Sakkal Majalla"/>
          <w:sz w:val="36"/>
          <w:szCs w:val="36"/>
        </w:rPr>
        <w:t>google</w:t>
      </w:r>
    </w:p>
    <w:p w:rsidR="00A13728" w:rsidRPr="006867C3" w:rsidRDefault="003C7E5F" w:rsidP="00DF4F78">
      <w:pPr>
        <w:pStyle w:val="EndnoteText"/>
        <w:jc w:val="both"/>
        <w:rPr>
          <w:rFonts w:ascii="Sakkal Majalla" w:hAnsi="Sakkal Majalla" w:cs="Sakkal Majalla"/>
          <w:sz w:val="36"/>
          <w:szCs w:val="36"/>
          <w:rtl/>
        </w:rPr>
      </w:pPr>
      <w:r w:rsidRPr="006867C3">
        <w:rPr>
          <w:rFonts w:ascii="Sakkal Majalla" w:hAnsi="Sakkal Majalla" w:cs="Sakkal Majalla"/>
          <w:sz w:val="36"/>
          <w:szCs w:val="36"/>
          <w:rtl/>
        </w:rPr>
        <w:t xml:space="preserve">4- </w:t>
      </w:r>
      <w:r w:rsidR="00A13728" w:rsidRPr="006867C3">
        <w:rPr>
          <w:rFonts w:ascii="Sakkal Majalla" w:hAnsi="Sakkal Majalla" w:cs="Sakkal Majalla"/>
          <w:sz w:val="36"/>
          <w:szCs w:val="36"/>
          <w:rtl/>
        </w:rPr>
        <w:t>صحيح الجامع، (6298)</w:t>
      </w:r>
    </w:p>
    <w:p w:rsidR="00CB264A" w:rsidRPr="006867C3" w:rsidRDefault="00CB264A" w:rsidP="00CB264A">
      <w:pPr>
        <w:pStyle w:val="EndnoteText"/>
        <w:jc w:val="both"/>
        <w:rPr>
          <w:rFonts w:ascii="Sakkal Majalla" w:hAnsi="Sakkal Majalla" w:cs="Sakkal Majalla"/>
          <w:sz w:val="36"/>
          <w:szCs w:val="36"/>
          <w:rtl/>
        </w:rPr>
      </w:pPr>
      <w:r w:rsidRPr="006867C3">
        <w:rPr>
          <w:rFonts w:ascii="Sakkal Majalla" w:hAnsi="Sakkal Majalla" w:cs="Sakkal Majalla"/>
          <w:sz w:val="36"/>
          <w:szCs w:val="36"/>
          <w:rtl/>
        </w:rPr>
        <w:t>5- عبد الرحمن بن ابراهيم الفوزان، إضاءات لمعلمي اللغة العربية لغير الناطقين بها، طـ1، 2011م، الرياض،</w:t>
      </w:r>
    </w:p>
    <w:p w:rsidR="00A13728" w:rsidRPr="006867C3" w:rsidRDefault="00CB264A" w:rsidP="00CB264A">
      <w:pPr>
        <w:pStyle w:val="EndnoteText"/>
        <w:jc w:val="both"/>
        <w:rPr>
          <w:rFonts w:ascii="Sakkal Majalla" w:hAnsi="Sakkal Majalla" w:cs="Sakkal Majalla"/>
          <w:sz w:val="36"/>
          <w:szCs w:val="36"/>
        </w:rPr>
      </w:pPr>
      <w:r w:rsidRPr="006867C3">
        <w:rPr>
          <w:rFonts w:ascii="Sakkal Majalla" w:hAnsi="Sakkal Majalla" w:cs="Sakkal Majalla"/>
          <w:sz w:val="36"/>
          <w:szCs w:val="36"/>
          <w:rtl/>
        </w:rPr>
        <w:t>6</w:t>
      </w:r>
      <w:r w:rsidR="003C7E5F" w:rsidRPr="006867C3">
        <w:rPr>
          <w:rFonts w:ascii="Sakkal Majalla" w:hAnsi="Sakkal Majalla" w:cs="Sakkal Majalla"/>
          <w:sz w:val="36"/>
          <w:szCs w:val="36"/>
          <w:rtl/>
        </w:rPr>
        <w:t xml:space="preserve">- </w:t>
      </w:r>
      <w:r w:rsidR="00A13728" w:rsidRPr="006867C3">
        <w:rPr>
          <w:rFonts w:ascii="Sakkal Majalla" w:hAnsi="Sakkal Majalla" w:cs="Sakkal Majalla"/>
          <w:sz w:val="36"/>
          <w:szCs w:val="36"/>
          <w:rtl/>
        </w:rPr>
        <w:t xml:space="preserve">محمد احمد كريم، وآخرون، مهنة التعليم وأدوار المعلم فيها، 2008م، </w:t>
      </w:r>
      <w:r w:rsidR="003C7E5F" w:rsidRPr="006867C3">
        <w:rPr>
          <w:rFonts w:ascii="Sakkal Majalla" w:hAnsi="Sakkal Majalla" w:cs="Sakkal Majalla"/>
          <w:sz w:val="36"/>
          <w:szCs w:val="36"/>
          <w:rtl/>
        </w:rPr>
        <w:t xml:space="preserve"> </w:t>
      </w:r>
    </w:p>
    <w:p w:rsidR="00A13728" w:rsidRPr="006867C3" w:rsidRDefault="003C7E5F" w:rsidP="00DF4F78">
      <w:pPr>
        <w:pStyle w:val="EndnoteText"/>
        <w:jc w:val="both"/>
        <w:rPr>
          <w:rFonts w:ascii="Sakkal Majalla" w:hAnsi="Sakkal Majalla" w:cs="Sakkal Majalla"/>
          <w:sz w:val="36"/>
          <w:szCs w:val="36"/>
          <w:rtl/>
        </w:rPr>
      </w:pPr>
      <w:r w:rsidRPr="006867C3">
        <w:rPr>
          <w:rFonts w:ascii="Sakkal Majalla" w:hAnsi="Sakkal Majalla" w:cs="Sakkal Majalla"/>
          <w:sz w:val="36"/>
          <w:szCs w:val="36"/>
          <w:rtl/>
        </w:rPr>
        <w:t xml:space="preserve">7- </w:t>
      </w:r>
      <w:r w:rsidR="00A13728" w:rsidRPr="006867C3">
        <w:rPr>
          <w:rFonts w:ascii="Sakkal Majalla" w:hAnsi="Sakkal Majalla" w:cs="Sakkal Majalla"/>
          <w:sz w:val="36"/>
          <w:szCs w:val="36"/>
          <w:rtl/>
        </w:rPr>
        <w:t>محمد الدريح، التدريس المصغر – التكوين والتنمية المهنية للمعلمين، طـ1، 2005م،</w:t>
      </w:r>
      <w:r w:rsidR="006A06F7" w:rsidRPr="006867C3">
        <w:rPr>
          <w:rFonts w:ascii="Sakkal Majalla" w:hAnsi="Sakkal Majalla" w:cs="Sakkal Majalla"/>
          <w:sz w:val="36"/>
          <w:szCs w:val="36"/>
          <w:rtl/>
        </w:rPr>
        <w:t xml:space="preserve"> دار الكتاب الجامعي، بيروت، </w:t>
      </w:r>
    </w:p>
    <w:p w:rsidR="00A13728" w:rsidRPr="006867C3" w:rsidRDefault="00CB264A" w:rsidP="00DF4F78">
      <w:pPr>
        <w:pStyle w:val="EndnoteText"/>
        <w:jc w:val="both"/>
        <w:rPr>
          <w:rFonts w:ascii="Sakkal Majalla" w:hAnsi="Sakkal Majalla" w:cs="Sakkal Majalla"/>
          <w:sz w:val="36"/>
          <w:szCs w:val="36"/>
        </w:rPr>
      </w:pPr>
      <w:r w:rsidRPr="006867C3">
        <w:rPr>
          <w:rFonts w:ascii="Sakkal Majalla" w:hAnsi="Sakkal Majalla" w:cs="Sakkal Majalla"/>
          <w:sz w:val="36"/>
          <w:szCs w:val="36"/>
          <w:rtl/>
        </w:rPr>
        <w:t xml:space="preserve">8- </w:t>
      </w:r>
      <w:r w:rsidR="00A13728" w:rsidRPr="006867C3">
        <w:rPr>
          <w:rFonts w:ascii="Sakkal Majalla" w:hAnsi="Sakkal Majalla" w:cs="Sakkal Majalla"/>
          <w:sz w:val="36"/>
          <w:szCs w:val="36"/>
          <w:rtl/>
        </w:rPr>
        <w:t>مبارك عبد الوهاب حسن، تقويم منهج اللغة العربية في المدارس العربية الثانوية الحكومية بولاية جيغاوا- نيجيريا، بحث لنيل درجة الماجستير في تعليم اللغة العربية لغير ال</w:t>
      </w:r>
      <w:r w:rsidR="006A06F7" w:rsidRPr="006867C3">
        <w:rPr>
          <w:rFonts w:ascii="Sakkal Majalla" w:hAnsi="Sakkal Majalla" w:cs="Sakkal Majalla"/>
          <w:sz w:val="36"/>
          <w:szCs w:val="36"/>
          <w:rtl/>
        </w:rPr>
        <w:t xml:space="preserve">ناطقين بها، 2007م، الخرطوم، </w:t>
      </w:r>
    </w:p>
    <w:p w:rsidR="00A13728" w:rsidRDefault="00A13728" w:rsidP="00DF4F78">
      <w:pPr>
        <w:pStyle w:val="EndnoteText"/>
        <w:jc w:val="both"/>
        <w:rPr>
          <w:rFonts w:ascii="Simplified Arabic" w:hAnsi="Simplified Arabic" w:cs="Simplified Arabic"/>
          <w:sz w:val="32"/>
          <w:szCs w:val="32"/>
          <w:rtl/>
        </w:rPr>
      </w:pPr>
    </w:p>
    <w:p w:rsidR="00823F0F" w:rsidRDefault="00823F0F" w:rsidP="00DF4F78">
      <w:pPr>
        <w:pStyle w:val="EndnoteText"/>
        <w:jc w:val="both"/>
        <w:rPr>
          <w:rFonts w:ascii="Simplified Arabic" w:hAnsi="Simplified Arabic" w:cs="Simplified Arabic"/>
          <w:sz w:val="32"/>
          <w:szCs w:val="32"/>
          <w:rtl/>
        </w:rPr>
      </w:pPr>
    </w:p>
    <w:p w:rsidR="00823F0F" w:rsidRDefault="00823F0F" w:rsidP="00DF4F78">
      <w:pPr>
        <w:pStyle w:val="EndnoteText"/>
        <w:jc w:val="both"/>
        <w:rPr>
          <w:rFonts w:ascii="Simplified Arabic" w:hAnsi="Simplified Arabic" w:cs="Simplified Arabic"/>
          <w:sz w:val="32"/>
          <w:szCs w:val="32"/>
          <w:rtl/>
        </w:rPr>
      </w:pPr>
    </w:p>
    <w:p w:rsidR="00823F0F" w:rsidRDefault="00823F0F" w:rsidP="00DF4F78">
      <w:pPr>
        <w:pStyle w:val="EndnoteText"/>
        <w:jc w:val="both"/>
        <w:rPr>
          <w:rFonts w:ascii="Simplified Arabic" w:hAnsi="Simplified Arabic" w:cs="Simplified Arabic"/>
          <w:sz w:val="32"/>
          <w:szCs w:val="32"/>
          <w:rtl/>
        </w:rPr>
      </w:pPr>
    </w:p>
    <w:p w:rsidR="00823F0F" w:rsidRDefault="00823F0F" w:rsidP="00DF4F78">
      <w:pPr>
        <w:pStyle w:val="EndnoteText"/>
        <w:jc w:val="both"/>
        <w:rPr>
          <w:rFonts w:ascii="Simplified Arabic" w:hAnsi="Simplified Arabic" w:cs="Simplified Arabic"/>
          <w:sz w:val="32"/>
          <w:szCs w:val="32"/>
          <w:rtl/>
        </w:rPr>
      </w:pPr>
    </w:p>
    <w:p w:rsidR="00823F0F" w:rsidRDefault="00823F0F" w:rsidP="00DF4F78">
      <w:pPr>
        <w:pStyle w:val="EndnoteText"/>
        <w:jc w:val="both"/>
        <w:rPr>
          <w:rFonts w:ascii="Simplified Arabic" w:hAnsi="Simplified Arabic" w:cs="Simplified Arabic"/>
          <w:sz w:val="32"/>
          <w:szCs w:val="32"/>
          <w:rtl/>
        </w:rPr>
      </w:pPr>
    </w:p>
    <w:p w:rsidR="00823F0F" w:rsidRDefault="00823F0F" w:rsidP="00DF4F78">
      <w:pPr>
        <w:pStyle w:val="EndnoteText"/>
        <w:jc w:val="both"/>
        <w:rPr>
          <w:rFonts w:ascii="Simplified Arabic" w:hAnsi="Simplified Arabic" w:cs="Simplified Arabic"/>
          <w:sz w:val="32"/>
          <w:szCs w:val="32"/>
          <w:rtl/>
        </w:rPr>
      </w:pPr>
    </w:p>
    <w:p w:rsidR="00823F0F" w:rsidRDefault="00823F0F" w:rsidP="00DF4F78">
      <w:pPr>
        <w:pStyle w:val="EndnoteText"/>
        <w:jc w:val="both"/>
        <w:rPr>
          <w:rFonts w:ascii="Simplified Arabic" w:hAnsi="Simplified Arabic" w:cs="Simplified Arabic"/>
          <w:sz w:val="32"/>
          <w:szCs w:val="32"/>
          <w:rtl/>
        </w:rPr>
      </w:pPr>
    </w:p>
    <w:p w:rsidR="00823F0F" w:rsidRDefault="00823F0F" w:rsidP="00DF4F78">
      <w:pPr>
        <w:pStyle w:val="EndnoteText"/>
        <w:jc w:val="both"/>
        <w:rPr>
          <w:rFonts w:ascii="Simplified Arabic" w:hAnsi="Simplified Arabic" w:cs="Simplified Arabic"/>
          <w:sz w:val="32"/>
          <w:szCs w:val="32"/>
          <w:rtl/>
        </w:rPr>
      </w:pPr>
    </w:p>
    <w:p w:rsidR="00823F0F" w:rsidRDefault="00823F0F" w:rsidP="00DF4F78">
      <w:pPr>
        <w:pStyle w:val="EndnoteText"/>
        <w:jc w:val="both"/>
        <w:rPr>
          <w:rFonts w:ascii="Simplified Arabic" w:hAnsi="Simplified Arabic" w:cs="Simplified Arabic"/>
          <w:sz w:val="32"/>
          <w:szCs w:val="32"/>
          <w:rtl/>
        </w:rPr>
      </w:pPr>
    </w:p>
    <w:p w:rsidR="00823F0F" w:rsidRDefault="00823F0F" w:rsidP="00DF4F78">
      <w:pPr>
        <w:pStyle w:val="EndnoteText"/>
        <w:jc w:val="both"/>
        <w:rPr>
          <w:rFonts w:ascii="Simplified Arabic" w:hAnsi="Simplified Arabic" w:cs="Simplified Arabic"/>
          <w:sz w:val="32"/>
          <w:szCs w:val="32"/>
          <w:rtl/>
        </w:rPr>
      </w:pPr>
    </w:p>
    <w:p w:rsidR="00823F0F" w:rsidRDefault="00823F0F" w:rsidP="00DF4F78">
      <w:pPr>
        <w:pStyle w:val="EndnoteText"/>
        <w:jc w:val="both"/>
        <w:rPr>
          <w:rFonts w:ascii="Simplified Arabic" w:hAnsi="Simplified Arabic" w:cs="Simplified Arabic"/>
          <w:sz w:val="32"/>
          <w:szCs w:val="32"/>
          <w:rtl/>
        </w:rPr>
      </w:pPr>
    </w:p>
    <w:p w:rsidR="00E95391" w:rsidRPr="0098667A" w:rsidRDefault="00920932" w:rsidP="0007336D">
      <w:pPr>
        <w:pStyle w:val="EndnoteText"/>
        <w:jc w:val="both"/>
        <w:rPr>
          <w:rFonts w:ascii="Simplified Arabic" w:hAnsi="Simplified Arabic" w:cs="Simplified Arabic"/>
          <w:sz w:val="32"/>
          <w:szCs w:val="32"/>
        </w:rPr>
      </w:pPr>
      <w:r>
        <w:rPr>
          <w:rFonts w:ascii="Simplified Arabic" w:hAnsi="Simplified Arabic" w:cs="Simplified Arabic"/>
          <w:sz w:val="32"/>
          <w:szCs w:val="32"/>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akkal Majalla">
    <w:panose1 w:val="02000000000000000000"/>
    <w:charset w:val="00"/>
    <w:family w:val="auto"/>
    <w:pitch w:val="variable"/>
    <w:sig w:usb0="A000207F" w:usb1="C000204B" w:usb2="00000008" w:usb3="00000000" w:csb0="000000D3" w:csb1="00000000"/>
  </w:font>
  <w:font w:name="Angsana New">
    <w:panose1 w:val="02020603050405020304"/>
    <w:charset w:val="00"/>
    <w:family w:val="roman"/>
    <w:pitch w:val="variable"/>
    <w:sig w:usb0="81000003" w:usb1="00000000" w:usb2="00000000" w:usb3="00000000" w:csb0="00010001"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Simple Outline Pat">
    <w:panose1 w:val="02010400000000000000"/>
    <w:charset w:val="B2"/>
    <w:family w:val="auto"/>
    <w:pitch w:val="variable"/>
    <w:sig w:usb0="00002001" w:usb1="80000000" w:usb2="00000008" w:usb3="00000000" w:csb0="00000040" w:csb1="00000000"/>
  </w:font>
  <w:font w:name="QCF_BSML">
    <w:panose1 w:val="02000400000000000000"/>
    <w:charset w:val="00"/>
    <w:family w:val="auto"/>
    <w:pitch w:val="variable"/>
    <w:sig w:usb0="80002003" w:usb1="90000000" w:usb2="00000008" w:usb3="00000000" w:csb0="80000041" w:csb1="00000000"/>
  </w:font>
  <w:font w:name="QCF_P543">
    <w:panose1 w:val="02000400000000000000"/>
    <w:charset w:val="00"/>
    <w:family w:val="auto"/>
    <w:pitch w:val="variable"/>
    <w:sig w:usb0="80002003" w:usb1="90000000" w:usb2="00000008" w:usb3="00000000" w:csb0="8000004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425385413"/>
      <w:docPartObj>
        <w:docPartGallery w:val="Page Numbers (Bottom of Page)"/>
        <w:docPartUnique/>
      </w:docPartObj>
    </w:sdtPr>
    <w:sdtEndPr/>
    <w:sdtContent>
      <w:p w:rsidR="006867C3" w:rsidRDefault="006867C3">
        <w:pPr>
          <w:pStyle w:val="Footer"/>
          <w:jc w:val="center"/>
        </w:pPr>
        <w:r>
          <w:fldChar w:fldCharType="begin"/>
        </w:r>
        <w:r>
          <w:instrText xml:space="preserve"> PAGE   \* MERGEFORMAT </w:instrText>
        </w:r>
        <w:r>
          <w:fldChar w:fldCharType="separate"/>
        </w:r>
        <w:r w:rsidR="00F03B46">
          <w:rPr>
            <w:noProof/>
            <w:rtl/>
          </w:rPr>
          <w:t>3</w:t>
        </w:r>
        <w:r>
          <w:rPr>
            <w:noProof/>
          </w:rPr>
          <w:fldChar w:fldCharType="end"/>
        </w:r>
      </w:p>
    </w:sdtContent>
  </w:sdt>
  <w:p w:rsidR="006867C3" w:rsidRDefault="006867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5B49" w:rsidRDefault="00175B49" w:rsidP="00BC3A70">
      <w:pPr>
        <w:spacing w:after="0" w:line="240" w:lineRule="auto"/>
      </w:pPr>
      <w:r>
        <w:separator/>
      </w:r>
    </w:p>
  </w:footnote>
  <w:footnote w:type="continuationSeparator" w:id="0">
    <w:p w:rsidR="00175B49" w:rsidRDefault="00175B49" w:rsidP="00BC3A7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B01DF6"/>
    <w:multiLevelType w:val="hybridMultilevel"/>
    <w:tmpl w:val="7BF842B0"/>
    <w:lvl w:ilvl="0" w:tplc="3B58E7B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3C077BC"/>
    <w:multiLevelType w:val="hybridMultilevel"/>
    <w:tmpl w:val="84CE30E8"/>
    <w:lvl w:ilvl="0" w:tplc="E8AA85AA">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
    <w:nsid w:val="5F6B5807"/>
    <w:multiLevelType w:val="hybridMultilevel"/>
    <w:tmpl w:val="D8B417A8"/>
    <w:lvl w:ilvl="0" w:tplc="EC9CAF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94644E3"/>
    <w:multiLevelType w:val="hybridMultilevel"/>
    <w:tmpl w:val="30022D3E"/>
    <w:lvl w:ilvl="0" w:tplc="E8AA85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1BE"/>
    <w:rsid w:val="000056F4"/>
    <w:rsid w:val="00017BFD"/>
    <w:rsid w:val="00020AB1"/>
    <w:rsid w:val="00025AE1"/>
    <w:rsid w:val="0007336D"/>
    <w:rsid w:val="000E6629"/>
    <w:rsid w:val="00101DC3"/>
    <w:rsid w:val="001579EA"/>
    <w:rsid w:val="00161052"/>
    <w:rsid w:val="00175B49"/>
    <w:rsid w:val="00206DBF"/>
    <w:rsid w:val="002213B2"/>
    <w:rsid w:val="00252C56"/>
    <w:rsid w:val="00276C2E"/>
    <w:rsid w:val="002832F6"/>
    <w:rsid w:val="002A1DAC"/>
    <w:rsid w:val="002B0D8E"/>
    <w:rsid w:val="00325E8C"/>
    <w:rsid w:val="00357AF5"/>
    <w:rsid w:val="003C7E5F"/>
    <w:rsid w:val="003F25B9"/>
    <w:rsid w:val="00426AEA"/>
    <w:rsid w:val="00445E9E"/>
    <w:rsid w:val="004D3C8E"/>
    <w:rsid w:val="004E2F22"/>
    <w:rsid w:val="004F1616"/>
    <w:rsid w:val="00505868"/>
    <w:rsid w:val="005B4075"/>
    <w:rsid w:val="005E6FFD"/>
    <w:rsid w:val="00603D0A"/>
    <w:rsid w:val="00617838"/>
    <w:rsid w:val="0067234B"/>
    <w:rsid w:val="006774F1"/>
    <w:rsid w:val="006867C3"/>
    <w:rsid w:val="006951BE"/>
    <w:rsid w:val="006A06F7"/>
    <w:rsid w:val="006D36C2"/>
    <w:rsid w:val="006E0EF8"/>
    <w:rsid w:val="00707E03"/>
    <w:rsid w:val="007647C2"/>
    <w:rsid w:val="007F2530"/>
    <w:rsid w:val="00823F0F"/>
    <w:rsid w:val="00850B26"/>
    <w:rsid w:val="0086785D"/>
    <w:rsid w:val="008C4CB6"/>
    <w:rsid w:val="009173C1"/>
    <w:rsid w:val="00920932"/>
    <w:rsid w:val="00971504"/>
    <w:rsid w:val="0098667A"/>
    <w:rsid w:val="00A13728"/>
    <w:rsid w:val="00A3443E"/>
    <w:rsid w:val="00A42D38"/>
    <w:rsid w:val="00B307DE"/>
    <w:rsid w:val="00B55304"/>
    <w:rsid w:val="00B63AEB"/>
    <w:rsid w:val="00B77A6E"/>
    <w:rsid w:val="00B915AA"/>
    <w:rsid w:val="00BA4324"/>
    <w:rsid w:val="00BB34B2"/>
    <w:rsid w:val="00BC3A70"/>
    <w:rsid w:val="00BF7013"/>
    <w:rsid w:val="00C41749"/>
    <w:rsid w:val="00C46D26"/>
    <w:rsid w:val="00C96BA6"/>
    <w:rsid w:val="00CB264A"/>
    <w:rsid w:val="00CB43FB"/>
    <w:rsid w:val="00CB697C"/>
    <w:rsid w:val="00CE724A"/>
    <w:rsid w:val="00DD7500"/>
    <w:rsid w:val="00DE4DF8"/>
    <w:rsid w:val="00DE52F8"/>
    <w:rsid w:val="00DF4F78"/>
    <w:rsid w:val="00DF5909"/>
    <w:rsid w:val="00E031F5"/>
    <w:rsid w:val="00E95391"/>
    <w:rsid w:val="00EA135C"/>
    <w:rsid w:val="00EF0B15"/>
    <w:rsid w:val="00F03B46"/>
    <w:rsid w:val="00FA767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793644D-1A63-453E-A7E8-883B5D706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B697C"/>
    <w:rPr>
      <w:color w:val="0563C1" w:themeColor="hyperlink"/>
      <w:u w:val="single"/>
    </w:rPr>
  </w:style>
  <w:style w:type="paragraph" w:styleId="ListParagraph">
    <w:name w:val="List Paragraph"/>
    <w:basedOn w:val="Normal"/>
    <w:uiPriority w:val="34"/>
    <w:qFormat/>
    <w:rsid w:val="00445E9E"/>
    <w:pPr>
      <w:ind w:left="720"/>
      <w:contextualSpacing/>
    </w:pPr>
  </w:style>
  <w:style w:type="paragraph" w:styleId="FootnoteText">
    <w:name w:val="footnote text"/>
    <w:basedOn w:val="Normal"/>
    <w:link w:val="FootnoteTextChar"/>
    <w:uiPriority w:val="99"/>
    <w:semiHidden/>
    <w:unhideWhenUsed/>
    <w:rsid w:val="00BC3A7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C3A70"/>
    <w:rPr>
      <w:sz w:val="20"/>
      <w:szCs w:val="20"/>
    </w:rPr>
  </w:style>
  <w:style w:type="character" w:styleId="FootnoteReference">
    <w:name w:val="footnote reference"/>
    <w:basedOn w:val="DefaultParagraphFont"/>
    <w:uiPriority w:val="99"/>
    <w:semiHidden/>
    <w:unhideWhenUsed/>
    <w:rsid w:val="00BC3A70"/>
    <w:rPr>
      <w:vertAlign w:val="superscript"/>
    </w:rPr>
  </w:style>
  <w:style w:type="paragraph" w:styleId="EndnoteText">
    <w:name w:val="endnote text"/>
    <w:basedOn w:val="Normal"/>
    <w:link w:val="EndnoteTextChar"/>
    <w:uiPriority w:val="99"/>
    <w:semiHidden/>
    <w:unhideWhenUsed/>
    <w:rsid w:val="00BC3A7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C3A70"/>
    <w:rPr>
      <w:sz w:val="20"/>
      <w:szCs w:val="20"/>
    </w:rPr>
  </w:style>
  <w:style w:type="character" w:styleId="EndnoteReference">
    <w:name w:val="endnote reference"/>
    <w:basedOn w:val="DefaultParagraphFont"/>
    <w:uiPriority w:val="99"/>
    <w:semiHidden/>
    <w:unhideWhenUsed/>
    <w:rsid w:val="00BC3A70"/>
    <w:rPr>
      <w:vertAlign w:val="superscript"/>
    </w:rPr>
  </w:style>
  <w:style w:type="paragraph" w:styleId="Header">
    <w:name w:val="header"/>
    <w:basedOn w:val="Normal"/>
    <w:link w:val="HeaderChar"/>
    <w:uiPriority w:val="99"/>
    <w:unhideWhenUsed/>
    <w:rsid w:val="00A13728"/>
    <w:pPr>
      <w:tabs>
        <w:tab w:val="center" w:pos="4153"/>
        <w:tab w:val="right" w:pos="8306"/>
      </w:tabs>
      <w:spacing w:after="0" w:line="240" w:lineRule="auto"/>
    </w:pPr>
  </w:style>
  <w:style w:type="character" w:customStyle="1" w:styleId="HeaderChar">
    <w:name w:val="Header Char"/>
    <w:basedOn w:val="DefaultParagraphFont"/>
    <w:link w:val="Header"/>
    <w:uiPriority w:val="99"/>
    <w:rsid w:val="00A13728"/>
  </w:style>
  <w:style w:type="paragraph" w:styleId="Footer">
    <w:name w:val="footer"/>
    <w:basedOn w:val="Normal"/>
    <w:link w:val="FooterChar"/>
    <w:uiPriority w:val="99"/>
    <w:unhideWhenUsed/>
    <w:rsid w:val="00A13728"/>
    <w:pPr>
      <w:tabs>
        <w:tab w:val="center" w:pos="4153"/>
        <w:tab w:val="right" w:pos="8306"/>
      </w:tabs>
      <w:spacing w:after="0" w:line="240" w:lineRule="auto"/>
    </w:pPr>
  </w:style>
  <w:style w:type="character" w:customStyle="1" w:styleId="FooterChar">
    <w:name w:val="Footer Char"/>
    <w:basedOn w:val="DefaultParagraphFont"/>
    <w:link w:val="Footer"/>
    <w:uiPriority w:val="99"/>
    <w:rsid w:val="00A137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534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C39FCA-C06A-4CBD-B62D-32F1A0AA6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15</Pages>
  <Words>2101</Words>
  <Characters>11979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gcc</dc:creator>
  <cp:keywords/>
  <dc:description/>
  <cp:lastModifiedBy>gcc</cp:lastModifiedBy>
  <cp:revision>22</cp:revision>
  <dcterms:created xsi:type="dcterms:W3CDTF">2014-10-24T11:50:00Z</dcterms:created>
  <dcterms:modified xsi:type="dcterms:W3CDTF">2015-04-14T18:27:00Z</dcterms:modified>
</cp:coreProperties>
</file>